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828" w:rsidRDefault="00E13828" w:rsidP="00E13828">
      <w:pPr>
        <w:pStyle w:val="11"/>
        <w:ind w:left="733" w:right="575"/>
        <w:jc w:val="center"/>
      </w:pPr>
      <w:r>
        <w:t>МИНИСТЕРСТВО</w:t>
      </w:r>
      <w:r>
        <w:rPr>
          <w:spacing w:val="-10"/>
        </w:rPr>
        <w:t xml:space="preserve"> </w:t>
      </w:r>
      <w:r>
        <w:t>ПРОСВЕЩЕНИЯ</w:t>
      </w:r>
      <w:r>
        <w:rPr>
          <w:spacing w:val="-10"/>
        </w:rPr>
        <w:t xml:space="preserve"> </w:t>
      </w:r>
      <w:r>
        <w:t>РОССИЙСКОЙ</w:t>
      </w:r>
      <w:r>
        <w:rPr>
          <w:spacing w:val="-10"/>
        </w:rPr>
        <w:t xml:space="preserve"> </w:t>
      </w:r>
      <w:r>
        <w:t>ФЕДЕРАЦИИ</w:t>
      </w:r>
    </w:p>
    <w:p w:rsidR="00E13828" w:rsidRDefault="00E13828" w:rsidP="00E13828">
      <w:pPr>
        <w:pStyle w:val="a6"/>
        <w:spacing w:before="1"/>
        <w:ind w:left="733" w:right="585"/>
        <w:jc w:val="center"/>
      </w:pPr>
      <w:r>
        <w:t>Министерство</w:t>
      </w:r>
      <w:r>
        <w:rPr>
          <w:spacing w:val="-4"/>
        </w:rPr>
        <w:t xml:space="preserve"> </w:t>
      </w:r>
      <w:r>
        <w:t>образования</w:t>
      </w:r>
      <w:r>
        <w:rPr>
          <w:spacing w:val="-4"/>
        </w:rPr>
        <w:t xml:space="preserve"> </w:t>
      </w:r>
      <w:r>
        <w:t>и</w:t>
      </w:r>
      <w:r>
        <w:rPr>
          <w:spacing w:val="-3"/>
        </w:rPr>
        <w:t xml:space="preserve"> </w:t>
      </w:r>
      <w:r>
        <w:t>науки</w:t>
      </w:r>
      <w:r>
        <w:rPr>
          <w:spacing w:val="-3"/>
        </w:rPr>
        <w:t xml:space="preserve"> </w:t>
      </w:r>
      <w:r>
        <w:t>Пермского</w:t>
      </w:r>
      <w:r>
        <w:rPr>
          <w:spacing w:val="-3"/>
        </w:rPr>
        <w:t xml:space="preserve"> </w:t>
      </w:r>
      <w:r>
        <w:t>края</w:t>
      </w:r>
    </w:p>
    <w:p w:rsidR="00E13828" w:rsidRDefault="00E13828" w:rsidP="00E13828">
      <w:pPr>
        <w:pStyle w:val="a6"/>
        <w:ind w:left="733" w:right="629"/>
        <w:jc w:val="center"/>
      </w:pPr>
      <w:r>
        <w:t>Управление</w:t>
      </w:r>
      <w:r>
        <w:rPr>
          <w:spacing w:val="-4"/>
        </w:rPr>
        <w:t xml:space="preserve"> </w:t>
      </w:r>
      <w:r>
        <w:t>муниципальными</w:t>
      </w:r>
      <w:r>
        <w:rPr>
          <w:spacing w:val="-4"/>
        </w:rPr>
        <w:t xml:space="preserve"> </w:t>
      </w:r>
      <w:r>
        <w:t>учреждениями</w:t>
      </w:r>
      <w:r>
        <w:rPr>
          <w:spacing w:val="-4"/>
        </w:rPr>
        <w:t xml:space="preserve"> </w:t>
      </w:r>
      <w:r>
        <w:t>администрации</w:t>
      </w:r>
      <w:r>
        <w:rPr>
          <w:spacing w:val="-3"/>
        </w:rPr>
        <w:t xml:space="preserve"> </w:t>
      </w:r>
      <w:r>
        <w:t>Оханского</w:t>
      </w:r>
      <w:r>
        <w:rPr>
          <w:spacing w:val="-4"/>
        </w:rPr>
        <w:t xml:space="preserve"> </w:t>
      </w:r>
      <w:r>
        <w:t>городского</w:t>
      </w:r>
      <w:r>
        <w:rPr>
          <w:spacing w:val="-4"/>
        </w:rPr>
        <w:t xml:space="preserve"> </w:t>
      </w:r>
      <w:r>
        <w:t>округа</w:t>
      </w:r>
    </w:p>
    <w:p w:rsidR="00E13828" w:rsidRDefault="00E13828" w:rsidP="00E13828">
      <w:pPr>
        <w:pStyle w:val="a6"/>
        <w:ind w:left="733" w:right="572"/>
        <w:jc w:val="center"/>
      </w:pPr>
      <w:r>
        <w:t>МБОУ</w:t>
      </w:r>
      <w:r>
        <w:rPr>
          <w:spacing w:val="-3"/>
        </w:rPr>
        <w:t xml:space="preserve"> </w:t>
      </w:r>
      <w:r w:rsidR="00BB77C0">
        <w:t>«Дубровская СОШ»</w:t>
      </w:r>
    </w:p>
    <w:p w:rsidR="00E13828" w:rsidRDefault="00E13828" w:rsidP="00E13828">
      <w:pPr>
        <w:pStyle w:val="a6"/>
        <w:ind w:left="0"/>
        <w:rPr>
          <w:sz w:val="20"/>
        </w:rPr>
      </w:pPr>
    </w:p>
    <w:p w:rsidR="00E13828" w:rsidRDefault="00E13828" w:rsidP="00E13828">
      <w:pPr>
        <w:pStyle w:val="a6"/>
        <w:ind w:left="0"/>
        <w:rPr>
          <w:sz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68"/>
        <w:gridCol w:w="3557"/>
        <w:gridCol w:w="3557"/>
      </w:tblGrid>
      <w:tr w:rsidR="00E13828" w:rsidTr="00E13828">
        <w:tc>
          <w:tcPr>
            <w:tcW w:w="3672" w:type="dxa"/>
          </w:tcPr>
          <w:p w:rsidR="00E13828" w:rsidRDefault="00E13828">
            <w:pPr>
              <w:spacing w:before="60"/>
              <w:ind w:left="176" w:firstLine="176"/>
              <w:rPr>
                <w:sz w:val="20"/>
                <w:szCs w:val="20"/>
              </w:rPr>
            </w:pPr>
            <w:r>
              <w:rPr>
                <w:sz w:val="20"/>
                <w:szCs w:val="20"/>
              </w:rPr>
              <w:t>РАССМОТРЕНО</w:t>
            </w:r>
          </w:p>
          <w:p w:rsidR="00E13828" w:rsidRDefault="00E13828">
            <w:pPr>
              <w:pStyle w:val="a6"/>
              <w:spacing w:before="60"/>
              <w:ind w:left="176"/>
              <w:rPr>
                <w:sz w:val="20"/>
                <w:szCs w:val="20"/>
              </w:rPr>
            </w:pPr>
            <w:r>
              <w:rPr>
                <w:sz w:val="20"/>
                <w:szCs w:val="20"/>
              </w:rPr>
              <w:t>Председатель экспертной группы по проверке рабочих программ</w:t>
            </w:r>
          </w:p>
          <w:p w:rsidR="00E13828" w:rsidRDefault="00BB77C0">
            <w:pPr>
              <w:pStyle w:val="a6"/>
              <w:spacing w:before="60"/>
              <w:ind w:left="176"/>
              <w:rPr>
                <w:sz w:val="20"/>
                <w:szCs w:val="20"/>
              </w:rPr>
            </w:pPr>
            <w:r>
              <w:rPr>
                <w:sz w:val="20"/>
                <w:szCs w:val="20"/>
              </w:rPr>
              <w:t xml:space="preserve">________________ </w:t>
            </w:r>
            <w:r w:rsidR="00E13828">
              <w:rPr>
                <w:sz w:val="20"/>
                <w:szCs w:val="20"/>
              </w:rPr>
              <w:t>.</w:t>
            </w:r>
          </w:p>
          <w:p w:rsidR="00E13828" w:rsidRDefault="00E13828">
            <w:pPr>
              <w:tabs>
                <w:tab w:val="left" w:pos="9288"/>
              </w:tabs>
              <w:spacing w:before="158" w:line="424" w:lineRule="auto"/>
              <w:ind w:left="176"/>
              <w:jc w:val="both"/>
              <w:rPr>
                <w:sz w:val="20"/>
                <w:szCs w:val="20"/>
              </w:rPr>
            </w:pPr>
            <w:r>
              <w:rPr>
                <w:sz w:val="20"/>
                <w:szCs w:val="20"/>
              </w:rPr>
              <w:t xml:space="preserve">Протокол № </w:t>
            </w:r>
            <w:r>
              <w:rPr>
                <w:sz w:val="20"/>
              </w:rPr>
              <w:t>_______</w:t>
            </w:r>
            <w:r>
              <w:rPr>
                <w:sz w:val="20"/>
                <w:szCs w:val="20"/>
              </w:rPr>
              <w:t xml:space="preserve"> </w:t>
            </w:r>
          </w:p>
          <w:p w:rsidR="00E13828" w:rsidRDefault="00BB77C0">
            <w:pPr>
              <w:tabs>
                <w:tab w:val="left" w:pos="9288"/>
              </w:tabs>
              <w:spacing w:before="158" w:line="424" w:lineRule="auto"/>
              <w:ind w:left="176"/>
              <w:jc w:val="both"/>
              <w:rPr>
                <w:sz w:val="20"/>
                <w:szCs w:val="20"/>
              </w:rPr>
            </w:pPr>
            <w:r>
              <w:rPr>
                <w:sz w:val="20"/>
                <w:szCs w:val="20"/>
              </w:rPr>
              <w:t>от «____» августа 2023</w:t>
            </w:r>
            <w:r w:rsidR="00E13828">
              <w:rPr>
                <w:sz w:val="20"/>
                <w:szCs w:val="20"/>
              </w:rPr>
              <w:t xml:space="preserve"> г.</w:t>
            </w:r>
          </w:p>
          <w:p w:rsidR="00E13828" w:rsidRDefault="00E13828">
            <w:pPr>
              <w:pStyle w:val="a6"/>
              <w:ind w:left="0"/>
              <w:rPr>
                <w:sz w:val="20"/>
              </w:rPr>
            </w:pPr>
          </w:p>
        </w:tc>
        <w:tc>
          <w:tcPr>
            <w:tcW w:w="3672" w:type="dxa"/>
          </w:tcPr>
          <w:p w:rsidR="00E13828" w:rsidRDefault="00E13828">
            <w:pPr>
              <w:spacing w:before="60" w:line="217" w:lineRule="exact"/>
              <w:ind w:left="176"/>
              <w:rPr>
                <w:sz w:val="20"/>
              </w:rPr>
            </w:pPr>
            <w:r>
              <w:rPr>
                <w:sz w:val="20"/>
              </w:rPr>
              <w:t>СОГЛАСОВАНО</w:t>
            </w:r>
          </w:p>
          <w:p w:rsidR="00E13828" w:rsidRDefault="00E13828">
            <w:pPr>
              <w:pStyle w:val="a6"/>
              <w:spacing w:before="60"/>
              <w:ind w:left="0"/>
              <w:rPr>
                <w:sz w:val="20"/>
              </w:rPr>
            </w:pPr>
            <w:r>
              <w:rPr>
                <w:sz w:val="20"/>
              </w:rPr>
              <w:t>Заместитель</w:t>
            </w:r>
            <w:r>
              <w:rPr>
                <w:spacing w:val="7"/>
                <w:sz w:val="20"/>
              </w:rPr>
              <w:t xml:space="preserve"> </w:t>
            </w:r>
            <w:r>
              <w:rPr>
                <w:sz w:val="20"/>
              </w:rPr>
              <w:t>директора</w:t>
            </w:r>
            <w:r>
              <w:rPr>
                <w:spacing w:val="8"/>
                <w:sz w:val="20"/>
              </w:rPr>
              <w:t xml:space="preserve"> </w:t>
            </w:r>
            <w:r>
              <w:rPr>
                <w:sz w:val="20"/>
              </w:rPr>
              <w:t>по</w:t>
            </w:r>
            <w:r>
              <w:rPr>
                <w:spacing w:val="8"/>
                <w:sz w:val="20"/>
              </w:rPr>
              <w:t xml:space="preserve"> </w:t>
            </w:r>
            <w:r>
              <w:rPr>
                <w:sz w:val="20"/>
              </w:rPr>
              <w:t>У</w:t>
            </w:r>
            <w:r w:rsidR="00BB77C0">
              <w:rPr>
                <w:sz w:val="20"/>
              </w:rPr>
              <w:t>М</w:t>
            </w:r>
            <w:r>
              <w:rPr>
                <w:sz w:val="20"/>
              </w:rPr>
              <w:t>Р</w:t>
            </w:r>
          </w:p>
          <w:p w:rsidR="00E13828" w:rsidRDefault="00E13828">
            <w:pPr>
              <w:pStyle w:val="a6"/>
              <w:spacing w:before="60"/>
              <w:ind w:left="0"/>
              <w:rPr>
                <w:sz w:val="20"/>
                <w:szCs w:val="20"/>
              </w:rPr>
            </w:pPr>
          </w:p>
          <w:p w:rsidR="00E13828" w:rsidRDefault="00E13828">
            <w:pPr>
              <w:pStyle w:val="a6"/>
              <w:spacing w:before="60"/>
              <w:ind w:left="0"/>
              <w:rPr>
                <w:sz w:val="20"/>
              </w:rPr>
            </w:pPr>
            <w:r>
              <w:rPr>
                <w:sz w:val="20"/>
                <w:szCs w:val="20"/>
              </w:rPr>
              <w:t xml:space="preserve">________________ </w:t>
            </w:r>
            <w:r w:rsidR="00BB77C0">
              <w:rPr>
                <w:sz w:val="20"/>
              </w:rPr>
              <w:t>О.А. Ермакова</w:t>
            </w:r>
          </w:p>
          <w:p w:rsidR="00E13828" w:rsidRDefault="00E13828">
            <w:pPr>
              <w:tabs>
                <w:tab w:val="left" w:pos="9288"/>
              </w:tabs>
              <w:spacing w:before="158" w:line="424" w:lineRule="auto"/>
              <w:jc w:val="both"/>
              <w:rPr>
                <w:sz w:val="20"/>
                <w:szCs w:val="20"/>
              </w:rPr>
            </w:pPr>
            <w:r>
              <w:rPr>
                <w:sz w:val="20"/>
                <w:szCs w:val="20"/>
              </w:rPr>
              <w:t xml:space="preserve">Протокол № </w:t>
            </w:r>
            <w:r>
              <w:rPr>
                <w:sz w:val="20"/>
              </w:rPr>
              <w:t>_______</w:t>
            </w:r>
            <w:r>
              <w:rPr>
                <w:sz w:val="20"/>
                <w:szCs w:val="20"/>
              </w:rPr>
              <w:t xml:space="preserve"> </w:t>
            </w:r>
          </w:p>
          <w:p w:rsidR="00E13828" w:rsidRDefault="00BB77C0">
            <w:pPr>
              <w:pStyle w:val="a6"/>
              <w:spacing w:before="158" w:line="424" w:lineRule="auto"/>
              <w:ind w:left="0"/>
              <w:rPr>
                <w:sz w:val="20"/>
                <w:szCs w:val="20"/>
              </w:rPr>
            </w:pPr>
            <w:r>
              <w:rPr>
                <w:sz w:val="20"/>
                <w:szCs w:val="20"/>
              </w:rPr>
              <w:t>от «____» августа 2023</w:t>
            </w:r>
            <w:r w:rsidR="00E13828">
              <w:rPr>
                <w:sz w:val="20"/>
                <w:szCs w:val="20"/>
              </w:rPr>
              <w:t xml:space="preserve"> г.</w:t>
            </w:r>
          </w:p>
          <w:p w:rsidR="00E13828" w:rsidRDefault="00E13828">
            <w:pPr>
              <w:pStyle w:val="a6"/>
              <w:ind w:left="0"/>
              <w:rPr>
                <w:sz w:val="20"/>
              </w:rPr>
            </w:pPr>
          </w:p>
        </w:tc>
        <w:tc>
          <w:tcPr>
            <w:tcW w:w="3672" w:type="dxa"/>
            <w:hideMark/>
          </w:tcPr>
          <w:p w:rsidR="00E13828" w:rsidRDefault="00E13828">
            <w:pPr>
              <w:pStyle w:val="a6"/>
              <w:spacing w:before="60"/>
              <w:ind w:left="0"/>
              <w:rPr>
                <w:sz w:val="20"/>
              </w:rPr>
            </w:pPr>
            <w:r>
              <w:rPr>
                <w:sz w:val="20"/>
              </w:rPr>
              <w:t>УТВЕРЖДЕНО</w:t>
            </w:r>
          </w:p>
          <w:p w:rsidR="00E13828" w:rsidRDefault="00E13828">
            <w:pPr>
              <w:pStyle w:val="a6"/>
              <w:spacing w:before="60"/>
              <w:ind w:left="0"/>
              <w:rPr>
                <w:sz w:val="20"/>
              </w:rPr>
            </w:pPr>
            <w:r>
              <w:rPr>
                <w:sz w:val="20"/>
              </w:rPr>
              <w:t>Директор</w:t>
            </w:r>
            <w:r>
              <w:rPr>
                <w:spacing w:val="9"/>
                <w:sz w:val="20"/>
              </w:rPr>
              <w:t xml:space="preserve"> </w:t>
            </w:r>
            <w:r>
              <w:rPr>
                <w:sz w:val="20"/>
              </w:rPr>
              <w:t>школы</w:t>
            </w:r>
          </w:p>
          <w:p w:rsidR="00E13828" w:rsidRDefault="00E13828">
            <w:pPr>
              <w:pStyle w:val="a6"/>
              <w:spacing w:before="60"/>
              <w:ind w:left="0"/>
              <w:rPr>
                <w:sz w:val="20"/>
              </w:rPr>
            </w:pPr>
            <w:r>
              <w:rPr>
                <w:sz w:val="20"/>
                <w:szCs w:val="20"/>
              </w:rPr>
              <w:t xml:space="preserve">________________ </w:t>
            </w:r>
            <w:r w:rsidR="00BB77C0">
              <w:rPr>
                <w:sz w:val="20"/>
              </w:rPr>
              <w:t xml:space="preserve">И.А. </w:t>
            </w:r>
            <w:proofErr w:type="spellStart"/>
            <w:r w:rsidR="00BB77C0">
              <w:rPr>
                <w:sz w:val="20"/>
              </w:rPr>
              <w:t>Байдина</w:t>
            </w:r>
            <w:proofErr w:type="spellEnd"/>
            <w:r>
              <w:rPr>
                <w:sz w:val="20"/>
              </w:rPr>
              <w:t>.</w:t>
            </w:r>
          </w:p>
          <w:p w:rsidR="00E13828" w:rsidRDefault="00E13828">
            <w:pPr>
              <w:pStyle w:val="a6"/>
              <w:spacing w:before="158" w:line="424" w:lineRule="auto"/>
              <w:ind w:left="0"/>
              <w:rPr>
                <w:sz w:val="20"/>
              </w:rPr>
            </w:pPr>
            <w:r>
              <w:rPr>
                <w:sz w:val="20"/>
              </w:rPr>
              <w:t>Приказ</w:t>
            </w:r>
            <w:r>
              <w:rPr>
                <w:spacing w:val="2"/>
                <w:sz w:val="20"/>
              </w:rPr>
              <w:t xml:space="preserve"> </w:t>
            </w:r>
            <w:r>
              <w:rPr>
                <w:sz w:val="20"/>
              </w:rPr>
              <w:t>№ _______</w:t>
            </w:r>
          </w:p>
          <w:p w:rsidR="00E13828" w:rsidRDefault="00BB77C0">
            <w:pPr>
              <w:pStyle w:val="a6"/>
              <w:ind w:left="0"/>
              <w:rPr>
                <w:sz w:val="20"/>
              </w:rPr>
            </w:pPr>
            <w:r>
              <w:rPr>
                <w:sz w:val="20"/>
                <w:szCs w:val="20"/>
              </w:rPr>
              <w:t>от «____» августа 2023</w:t>
            </w:r>
            <w:r w:rsidR="00E13828">
              <w:rPr>
                <w:sz w:val="20"/>
                <w:szCs w:val="20"/>
              </w:rPr>
              <w:t xml:space="preserve"> г.</w:t>
            </w:r>
          </w:p>
        </w:tc>
      </w:tr>
    </w:tbl>
    <w:p w:rsidR="00E13828" w:rsidRDefault="00E13828" w:rsidP="00E13828">
      <w:pPr>
        <w:pStyle w:val="a6"/>
        <w:ind w:left="0"/>
        <w:rPr>
          <w:sz w:val="20"/>
        </w:rPr>
      </w:pPr>
    </w:p>
    <w:p w:rsidR="00E13828" w:rsidRDefault="00E13828" w:rsidP="00E13828">
      <w:pPr>
        <w:pStyle w:val="a6"/>
        <w:spacing w:before="4"/>
        <w:ind w:left="0"/>
        <w:rPr>
          <w:sz w:val="26"/>
        </w:rPr>
      </w:pPr>
    </w:p>
    <w:p w:rsidR="00E13828" w:rsidRDefault="00E13828" w:rsidP="00E13828">
      <w:pPr>
        <w:pStyle w:val="11"/>
        <w:spacing w:before="91" w:line="290" w:lineRule="auto"/>
        <w:ind w:left="3953" w:right="3978"/>
        <w:jc w:val="center"/>
      </w:pPr>
    </w:p>
    <w:p w:rsidR="00E13828" w:rsidRDefault="00E13828" w:rsidP="00E13828">
      <w:pPr>
        <w:pStyle w:val="11"/>
        <w:spacing w:before="91" w:line="290" w:lineRule="auto"/>
        <w:ind w:left="3953" w:right="3978"/>
        <w:jc w:val="center"/>
      </w:pPr>
    </w:p>
    <w:p w:rsidR="00E13828" w:rsidRDefault="00E13828" w:rsidP="00E13828">
      <w:pPr>
        <w:pStyle w:val="11"/>
        <w:spacing w:before="91" w:line="290" w:lineRule="auto"/>
        <w:ind w:left="3953" w:right="3978"/>
        <w:jc w:val="center"/>
      </w:pPr>
    </w:p>
    <w:p w:rsidR="00E13828" w:rsidRDefault="00E13828" w:rsidP="00E13828">
      <w:pPr>
        <w:pStyle w:val="11"/>
        <w:spacing w:before="91" w:line="290" w:lineRule="auto"/>
        <w:ind w:left="3953" w:right="3978"/>
        <w:jc w:val="center"/>
      </w:pPr>
      <w:r>
        <w:t>РАБОЧАЯ ПРОГРАММА</w:t>
      </w:r>
      <w:r>
        <w:rPr>
          <w:spacing w:val="-58"/>
        </w:rPr>
        <w:t xml:space="preserve"> </w:t>
      </w:r>
    </w:p>
    <w:p w:rsidR="00E13828" w:rsidRDefault="00E13828" w:rsidP="00E13828">
      <w:pPr>
        <w:pStyle w:val="a6"/>
        <w:spacing w:before="94"/>
        <w:ind w:left="733" w:right="580"/>
        <w:jc w:val="center"/>
      </w:pPr>
      <w:r>
        <w:t>учебного</w:t>
      </w:r>
      <w:r>
        <w:rPr>
          <w:spacing w:val="-3"/>
        </w:rPr>
        <w:t xml:space="preserve"> </w:t>
      </w:r>
      <w:r>
        <w:t>предмета</w:t>
      </w:r>
    </w:p>
    <w:p w:rsidR="00E13828" w:rsidRDefault="00E13828" w:rsidP="00E13828">
      <w:pPr>
        <w:pStyle w:val="a6"/>
        <w:spacing w:before="60"/>
        <w:ind w:left="733" w:right="576"/>
        <w:jc w:val="center"/>
      </w:pPr>
      <w:r>
        <w:t>«Русский</w:t>
      </w:r>
      <w:bookmarkStart w:id="0" w:name="_GoBack"/>
      <w:bookmarkEnd w:id="0"/>
      <w:r>
        <w:t xml:space="preserve"> язык»</w:t>
      </w:r>
    </w:p>
    <w:p w:rsidR="00E13828" w:rsidRDefault="00E13828" w:rsidP="00E13828">
      <w:pPr>
        <w:pStyle w:val="a6"/>
        <w:ind w:left="0"/>
        <w:rPr>
          <w:sz w:val="26"/>
        </w:rPr>
      </w:pPr>
    </w:p>
    <w:p w:rsidR="00E13828" w:rsidRDefault="00E13828" w:rsidP="00E13828">
      <w:pPr>
        <w:pStyle w:val="a6"/>
        <w:spacing w:before="5"/>
        <w:ind w:left="0"/>
        <w:rPr>
          <w:sz w:val="31"/>
        </w:rPr>
      </w:pPr>
    </w:p>
    <w:p w:rsidR="00E13828" w:rsidRDefault="00E13828" w:rsidP="00E13828">
      <w:pPr>
        <w:pStyle w:val="a6"/>
        <w:spacing w:line="290" w:lineRule="auto"/>
        <w:ind w:left="3220" w:right="3064"/>
        <w:jc w:val="center"/>
      </w:pPr>
      <w:r>
        <w:t xml:space="preserve">для 6 класса основного общего образования </w:t>
      </w:r>
      <w:r>
        <w:rPr>
          <w:spacing w:val="-57"/>
        </w:rPr>
        <w:t xml:space="preserve"> </w:t>
      </w:r>
      <w:r>
        <w:t>на</w:t>
      </w:r>
      <w:r>
        <w:rPr>
          <w:spacing w:val="4"/>
        </w:rPr>
        <w:t xml:space="preserve"> </w:t>
      </w:r>
      <w:r w:rsidR="00BB77C0">
        <w:t>2023-2024</w:t>
      </w:r>
      <w:r>
        <w:rPr>
          <w:spacing w:val="52"/>
        </w:rPr>
        <w:t xml:space="preserve"> </w:t>
      </w:r>
      <w:r>
        <w:t>учебный год</w:t>
      </w:r>
    </w:p>
    <w:p w:rsidR="00E13828" w:rsidRDefault="00E13828" w:rsidP="00E13828">
      <w:pPr>
        <w:pStyle w:val="a6"/>
        <w:ind w:left="0"/>
        <w:rPr>
          <w:sz w:val="26"/>
        </w:rPr>
      </w:pPr>
    </w:p>
    <w:p w:rsidR="00E13828" w:rsidRDefault="00E13828" w:rsidP="00E13828">
      <w:pPr>
        <w:pStyle w:val="a6"/>
        <w:ind w:left="0"/>
        <w:rPr>
          <w:sz w:val="26"/>
        </w:rPr>
      </w:pPr>
    </w:p>
    <w:p w:rsidR="00E13828" w:rsidRDefault="00E13828" w:rsidP="00E13828">
      <w:pPr>
        <w:pStyle w:val="a6"/>
        <w:spacing w:before="4"/>
        <w:ind w:left="0"/>
        <w:rPr>
          <w:sz w:val="21"/>
        </w:rPr>
      </w:pPr>
    </w:p>
    <w:p w:rsidR="00A22043" w:rsidRDefault="00A22043" w:rsidP="00A22043">
      <w:pPr>
        <w:pStyle w:val="a6"/>
        <w:spacing w:line="290" w:lineRule="auto"/>
        <w:ind w:left="6575" w:right="339" w:hanging="685"/>
      </w:pPr>
      <w:r>
        <w:t xml:space="preserve">Составители: </w:t>
      </w:r>
    </w:p>
    <w:p w:rsidR="00A22043" w:rsidRDefault="00BB77C0" w:rsidP="00A22043">
      <w:pPr>
        <w:pStyle w:val="a6"/>
        <w:spacing w:line="290" w:lineRule="auto"/>
        <w:ind w:left="6575" w:right="339" w:hanging="685"/>
      </w:pPr>
      <w:proofErr w:type="spellStart"/>
      <w:r>
        <w:t>Батагова</w:t>
      </w:r>
      <w:proofErr w:type="spellEnd"/>
      <w:r>
        <w:t xml:space="preserve"> Марина Ильинична</w:t>
      </w:r>
    </w:p>
    <w:p w:rsidR="00A22043" w:rsidRDefault="00A22043" w:rsidP="00A22043">
      <w:pPr>
        <w:pStyle w:val="a6"/>
        <w:spacing w:line="290" w:lineRule="auto"/>
        <w:ind w:left="6575" w:right="339" w:hanging="685"/>
      </w:pPr>
      <w:r>
        <w:t>учитель</w:t>
      </w:r>
      <w:r>
        <w:rPr>
          <w:spacing w:val="-5"/>
        </w:rPr>
        <w:t xml:space="preserve"> </w:t>
      </w:r>
      <w:r>
        <w:t>русского</w:t>
      </w:r>
      <w:r>
        <w:rPr>
          <w:spacing w:val="-3"/>
        </w:rPr>
        <w:t xml:space="preserve"> </w:t>
      </w:r>
      <w:r>
        <w:t>языка</w:t>
      </w:r>
      <w:r>
        <w:rPr>
          <w:spacing w:val="-4"/>
        </w:rPr>
        <w:t xml:space="preserve"> </w:t>
      </w:r>
      <w:r>
        <w:t>и</w:t>
      </w:r>
      <w:r>
        <w:rPr>
          <w:spacing w:val="-3"/>
        </w:rPr>
        <w:t xml:space="preserve"> </w:t>
      </w:r>
      <w:r>
        <w:t>литературы;</w:t>
      </w:r>
    </w:p>
    <w:p w:rsidR="00A22043" w:rsidRDefault="00BB77C0" w:rsidP="00A22043">
      <w:pPr>
        <w:pStyle w:val="a6"/>
        <w:spacing w:line="290" w:lineRule="auto"/>
        <w:ind w:left="6575" w:right="339" w:hanging="685"/>
      </w:pPr>
      <w:r>
        <w:t>Шилова Татьяна Геннадьевна</w:t>
      </w:r>
      <w:r w:rsidR="00A22043">
        <w:t>,</w:t>
      </w:r>
    </w:p>
    <w:p w:rsidR="00A22043" w:rsidRDefault="00A22043" w:rsidP="00A22043">
      <w:pPr>
        <w:pStyle w:val="a6"/>
        <w:spacing w:line="290" w:lineRule="auto"/>
        <w:ind w:left="6575" w:right="339" w:hanging="685"/>
      </w:pPr>
      <w:r>
        <w:t>учитель</w:t>
      </w:r>
      <w:r>
        <w:rPr>
          <w:spacing w:val="-5"/>
        </w:rPr>
        <w:t xml:space="preserve"> </w:t>
      </w:r>
      <w:r>
        <w:t>русского</w:t>
      </w:r>
      <w:r>
        <w:rPr>
          <w:spacing w:val="-3"/>
        </w:rPr>
        <w:t xml:space="preserve"> </w:t>
      </w:r>
      <w:r>
        <w:t>языка</w:t>
      </w:r>
      <w:r>
        <w:rPr>
          <w:spacing w:val="-4"/>
        </w:rPr>
        <w:t xml:space="preserve"> </w:t>
      </w:r>
      <w:r>
        <w:t>и</w:t>
      </w:r>
      <w:r>
        <w:rPr>
          <w:spacing w:val="-3"/>
        </w:rPr>
        <w:t xml:space="preserve"> </w:t>
      </w:r>
      <w:r>
        <w:t>литературы;</w:t>
      </w:r>
    </w:p>
    <w:p w:rsidR="00A22043" w:rsidRDefault="00A22043" w:rsidP="00BB77C0">
      <w:pPr>
        <w:pStyle w:val="a6"/>
        <w:spacing w:line="290" w:lineRule="auto"/>
        <w:ind w:left="6575" w:right="339" w:hanging="685"/>
      </w:pPr>
    </w:p>
    <w:p w:rsidR="00E13828" w:rsidRDefault="00E13828" w:rsidP="00E13828">
      <w:pPr>
        <w:pStyle w:val="a6"/>
        <w:ind w:left="0"/>
      </w:pPr>
    </w:p>
    <w:p w:rsidR="00E13828" w:rsidRDefault="00E13828" w:rsidP="00E13828">
      <w:pPr>
        <w:pStyle w:val="a6"/>
        <w:ind w:left="0"/>
      </w:pPr>
    </w:p>
    <w:p w:rsidR="00E13828" w:rsidRDefault="00E13828" w:rsidP="00E13828">
      <w:pPr>
        <w:pStyle w:val="a6"/>
        <w:ind w:left="0"/>
      </w:pPr>
    </w:p>
    <w:p w:rsidR="00E13828" w:rsidRDefault="00E13828" w:rsidP="00E13828">
      <w:pPr>
        <w:pStyle w:val="a6"/>
        <w:ind w:left="0"/>
      </w:pPr>
    </w:p>
    <w:p w:rsidR="00E13828" w:rsidRDefault="00E13828" w:rsidP="00E13828">
      <w:pPr>
        <w:pStyle w:val="a6"/>
        <w:ind w:left="0"/>
        <w:rPr>
          <w:sz w:val="26"/>
        </w:rPr>
      </w:pPr>
    </w:p>
    <w:p w:rsidR="00E13828" w:rsidRDefault="00E13828" w:rsidP="00E13828">
      <w:pPr>
        <w:pStyle w:val="a6"/>
        <w:ind w:left="0"/>
        <w:rPr>
          <w:sz w:val="26"/>
        </w:rPr>
      </w:pPr>
    </w:p>
    <w:p w:rsidR="00E13828" w:rsidRDefault="00E13828" w:rsidP="00E13828">
      <w:pPr>
        <w:pStyle w:val="a6"/>
        <w:ind w:left="0"/>
        <w:rPr>
          <w:sz w:val="26"/>
        </w:rPr>
      </w:pPr>
    </w:p>
    <w:p w:rsidR="00E13828" w:rsidRDefault="00E13828" w:rsidP="00E13828">
      <w:pPr>
        <w:pStyle w:val="a6"/>
        <w:ind w:left="0"/>
        <w:rPr>
          <w:sz w:val="26"/>
        </w:rPr>
      </w:pPr>
    </w:p>
    <w:p w:rsidR="00E13828" w:rsidRDefault="00E13828" w:rsidP="00E13828">
      <w:pPr>
        <w:pStyle w:val="a6"/>
        <w:ind w:left="0"/>
        <w:rPr>
          <w:sz w:val="32"/>
        </w:rPr>
      </w:pPr>
    </w:p>
    <w:p w:rsidR="00E13828" w:rsidRDefault="00BB77C0" w:rsidP="00E13828">
      <w:pPr>
        <w:pStyle w:val="a6"/>
        <w:ind w:left="733" w:right="626"/>
        <w:jc w:val="center"/>
      </w:pPr>
      <w:r>
        <w:t>с. Дуброво</w:t>
      </w:r>
      <w:r w:rsidR="00E13828">
        <w:t>,</w:t>
      </w:r>
      <w:r w:rsidR="00E13828">
        <w:rPr>
          <w:spacing w:val="-10"/>
        </w:rPr>
        <w:t xml:space="preserve"> </w:t>
      </w:r>
      <w:r>
        <w:t>2023</w:t>
      </w:r>
      <w:r w:rsidR="00E13828">
        <w:t xml:space="preserve"> г.</w:t>
      </w:r>
    </w:p>
    <w:p w:rsidR="00E13828" w:rsidRDefault="00E13828" w:rsidP="00E13828">
      <w:pPr>
        <w:spacing w:after="0" w:line="240" w:lineRule="auto"/>
        <w:ind w:firstLine="709"/>
        <w:jc w:val="both"/>
        <w:rPr>
          <w:rFonts w:ascii="Times New Roman" w:eastAsia="Times New Roman" w:hAnsi="Times New Roman" w:cs="Times New Roman"/>
          <w:sz w:val="20"/>
          <w:szCs w:val="20"/>
          <w:lang w:eastAsia="ru-RU"/>
        </w:rPr>
      </w:pPr>
    </w:p>
    <w:p w:rsidR="00E13828" w:rsidRDefault="00E13828" w:rsidP="00E13828">
      <w:pPr>
        <w:spacing w:after="0" w:line="240" w:lineRule="auto"/>
        <w:ind w:firstLine="709"/>
        <w:jc w:val="both"/>
        <w:rPr>
          <w:rFonts w:ascii="Times New Roman" w:eastAsia="Times New Roman" w:hAnsi="Times New Roman" w:cs="Times New Roman"/>
          <w:sz w:val="20"/>
          <w:szCs w:val="20"/>
          <w:lang w:eastAsia="ru-RU"/>
        </w:rPr>
      </w:pPr>
    </w:p>
    <w:p w:rsidR="00E13828" w:rsidRDefault="00E13828" w:rsidP="00E13828">
      <w:pPr>
        <w:spacing w:after="0" w:line="240" w:lineRule="auto"/>
        <w:ind w:firstLine="709"/>
        <w:jc w:val="both"/>
        <w:rPr>
          <w:rFonts w:ascii="Times New Roman" w:eastAsia="Times New Roman" w:hAnsi="Times New Roman" w:cs="Times New Roman"/>
          <w:sz w:val="20"/>
          <w:szCs w:val="20"/>
          <w:lang w:eastAsia="ru-RU"/>
        </w:rPr>
      </w:pPr>
    </w:p>
    <w:p w:rsidR="00E13828" w:rsidRDefault="00E13828" w:rsidP="00E13828">
      <w:pPr>
        <w:spacing w:after="0" w:line="240" w:lineRule="auto"/>
        <w:ind w:firstLine="709"/>
        <w:jc w:val="both"/>
        <w:rPr>
          <w:rFonts w:ascii="Times New Roman" w:eastAsia="Times New Roman" w:hAnsi="Times New Roman" w:cs="Times New Roman"/>
          <w:sz w:val="20"/>
          <w:szCs w:val="20"/>
          <w:lang w:eastAsia="ru-RU"/>
        </w:rPr>
      </w:pPr>
    </w:p>
    <w:p w:rsidR="00E13828" w:rsidRDefault="00E13828" w:rsidP="006007EA">
      <w:pPr>
        <w:shd w:val="clear" w:color="auto" w:fill="FFFFFF"/>
        <w:spacing w:after="0" w:line="240" w:lineRule="auto"/>
        <w:ind w:firstLine="709"/>
        <w:jc w:val="center"/>
        <w:rPr>
          <w:rFonts w:ascii="Times New Roman" w:eastAsia="Times New Roman" w:hAnsi="Times New Roman" w:cs="Times New Roman"/>
          <w:b/>
          <w:bCs/>
          <w:color w:val="000000"/>
          <w:sz w:val="20"/>
          <w:szCs w:val="20"/>
          <w:lang w:eastAsia="ru-RU"/>
        </w:rPr>
      </w:pPr>
    </w:p>
    <w:p w:rsidR="00E13828" w:rsidRDefault="00E13828" w:rsidP="006007EA">
      <w:pPr>
        <w:shd w:val="clear" w:color="auto" w:fill="FFFFFF"/>
        <w:spacing w:after="0" w:line="240" w:lineRule="auto"/>
        <w:ind w:firstLine="709"/>
        <w:jc w:val="center"/>
        <w:rPr>
          <w:rFonts w:ascii="Times New Roman" w:eastAsia="Times New Roman" w:hAnsi="Times New Roman" w:cs="Times New Roman"/>
          <w:b/>
          <w:bCs/>
          <w:color w:val="000000"/>
          <w:sz w:val="20"/>
          <w:szCs w:val="20"/>
          <w:lang w:eastAsia="ru-RU"/>
        </w:rPr>
      </w:pPr>
    </w:p>
    <w:p w:rsidR="006007EA" w:rsidRDefault="006007EA" w:rsidP="006007EA">
      <w:pPr>
        <w:shd w:val="clear" w:color="auto" w:fill="FFFFFF"/>
        <w:spacing w:after="0" w:line="240" w:lineRule="auto"/>
        <w:ind w:firstLine="709"/>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Пояснительная записка</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w:t>
      </w:r>
      <w:proofErr w:type="gramStart"/>
      <w:r w:rsidRPr="006007EA">
        <w:rPr>
          <w:rFonts w:ascii="Times New Roman" w:eastAsia="Times New Roman" w:hAnsi="Times New Roman" w:cs="Times New Roman"/>
          <w:color w:val="000000"/>
          <w:sz w:val="20"/>
          <w:szCs w:val="20"/>
          <w:lang w:eastAsia="ru-RU"/>
        </w:rPr>
        <w:t xml:space="preserve">Тематическое планирование  по русскому языку для 6 класса составлено на основе Федерального компонента государственного стандарта основного общего образования, программы основного общего образования по  русскому языку  М.Т..Баранова, </w:t>
      </w:r>
      <w:proofErr w:type="spellStart"/>
      <w:r w:rsidRPr="006007EA">
        <w:rPr>
          <w:rFonts w:ascii="Times New Roman" w:eastAsia="Times New Roman" w:hAnsi="Times New Roman" w:cs="Times New Roman"/>
          <w:color w:val="000000"/>
          <w:sz w:val="20"/>
          <w:szCs w:val="20"/>
          <w:lang w:eastAsia="ru-RU"/>
        </w:rPr>
        <w:t>Т.А.Ладыженской</w:t>
      </w:r>
      <w:proofErr w:type="spellEnd"/>
      <w:r w:rsidRPr="006007EA">
        <w:rPr>
          <w:rFonts w:ascii="Times New Roman" w:eastAsia="Times New Roman" w:hAnsi="Times New Roman" w:cs="Times New Roman"/>
          <w:color w:val="000000"/>
          <w:sz w:val="20"/>
          <w:szCs w:val="20"/>
          <w:lang w:eastAsia="ru-RU"/>
        </w:rPr>
        <w:t xml:space="preserve">, </w:t>
      </w:r>
      <w:proofErr w:type="spellStart"/>
      <w:r w:rsidRPr="006007EA">
        <w:rPr>
          <w:rFonts w:ascii="Times New Roman" w:eastAsia="Times New Roman" w:hAnsi="Times New Roman" w:cs="Times New Roman"/>
          <w:color w:val="000000"/>
          <w:sz w:val="20"/>
          <w:szCs w:val="20"/>
          <w:lang w:eastAsia="ru-RU"/>
        </w:rPr>
        <w:t>Н.М.Шанского</w:t>
      </w:r>
      <w:proofErr w:type="spellEnd"/>
      <w:r w:rsidRPr="006007EA">
        <w:rPr>
          <w:rFonts w:ascii="Times New Roman" w:eastAsia="Times New Roman" w:hAnsi="Times New Roman" w:cs="Times New Roman"/>
          <w:color w:val="000000"/>
          <w:sz w:val="20"/>
          <w:szCs w:val="20"/>
          <w:lang w:eastAsia="ru-RU"/>
        </w:rPr>
        <w:t xml:space="preserve"> (М.Т..Баранов, </w:t>
      </w:r>
      <w:proofErr w:type="spellStart"/>
      <w:r w:rsidRPr="006007EA">
        <w:rPr>
          <w:rFonts w:ascii="Times New Roman" w:eastAsia="Times New Roman" w:hAnsi="Times New Roman" w:cs="Times New Roman"/>
          <w:color w:val="000000"/>
          <w:sz w:val="20"/>
          <w:szCs w:val="20"/>
          <w:lang w:eastAsia="ru-RU"/>
        </w:rPr>
        <w:t>Т.А.Ладыженская</w:t>
      </w:r>
      <w:proofErr w:type="spellEnd"/>
      <w:r w:rsidRPr="006007EA">
        <w:rPr>
          <w:rFonts w:ascii="Times New Roman" w:eastAsia="Times New Roman" w:hAnsi="Times New Roman" w:cs="Times New Roman"/>
          <w:color w:val="000000"/>
          <w:sz w:val="20"/>
          <w:szCs w:val="20"/>
          <w:lang w:eastAsia="ru-RU"/>
        </w:rPr>
        <w:t xml:space="preserve">, </w:t>
      </w:r>
      <w:proofErr w:type="spellStart"/>
      <w:r w:rsidRPr="006007EA">
        <w:rPr>
          <w:rFonts w:ascii="Times New Roman" w:eastAsia="Times New Roman" w:hAnsi="Times New Roman" w:cs="Times New Roman"/>
          <w:color w:val="000000"/>
          <w:sz w:val="20"/>
          <w:szCs w:val="20"/>
          <w:lang w:eastAsia="ru-RU"/>
        </w:rPr>
        <w:t>Н.М.Шанский</w:t>
      </w:r>
      <w:proofErr w:type="spellEnd"/>
      <w:r w:rsidRPr="006007EA">
        <w:rPr>
          <w:rFonts w:ascii="Times New Roman" w:eastAsia="Times New Roman" w:hAnsi="Times New Roman" w:cs="Times New Roman"/>
          <w:color w:val="000000"/>
          <w:sz w:val="20"/>
          <w:szCs w:val="20"/>
          <w:lang w:eastAsia="ru-RU"/>
        </w:rPr>
        <w:t>.</w:t>
      </w:r>
      <w:proofErr w:type="gramEnd"/>
      <w:r w:rsidRPr="006007EA">
        <w:rPr>
          <w:rFonts w:ascii="Times New Roman" w:eastAsia="Times New Roman" w:hAnsi="Times New Roman" w:cs="Times New Roman"/>
          <w:color w:val="000000"/>
          <w:sz w:val="20"/>
          <w:szCs w:val="20"/>
          <w:lang w:eastAsia="ru-RU"/>
        </w:rPr>
        <w:t xml:space="preserve"> Программа по  русскому языку. //Программы для общеобразовательных учреждений. Русский язык. 5-9 классы. – </w:t>
      </w:r>
      <w:proofErr w:type="gramStart"/>
      <w:r w:rsidRPr="006007EA">
        <w:rPr>
          <w:rFonts w:ascii="Times New Roman" w:eastAsia="Times New Roman" w:hAnsi="Times New Roman" w:cs="Times New Roman"/>
          <w:color w:val="000000"/>
          <w:sz w:val="20"/>
          <w:szCs w:val="20"/>
          <w:lang w:eastAsia="ru-RU"/>
        </w:rPr>
        <w:t>М.: Просвещение, 2016г), с учётом целей и задач Программы развития школы,  а также требований стандартов второго поколения ФГОС..</w:t>
      </w:r>
      <w:proofErr w:type="gramEnd"/>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Язык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 Русский язык – государственный язык Российской Федерации, средство межнационального общения.</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В системе школьного образования учебный предмет «Русский язык» занимает особое место: является не только объектом изучения, но и средством обучения.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Он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В 6 классе продолжает формироваться и развиваться </w:t>
      </w:r>
      <w:r w:rsidRPr="006007EA">
        <w:rPr>
          <w:rFonts w:ascii="Times New Roman" w:eastAsia="Times New Roman" w:hAnsi="Times New Roman" w:cs="Times New Roman"/>
          <w:b/>
          <w:bCs/>
          <w:color w:val="000000"/>
          <w:sz w:val="20"/>
          <w:szCs w:val="20"/>
          <w:lang w:eastAsia="ru-RU"/>
        </w:rPr>
        <w:t xml:space="preserve">коммуникативная, языковая, лингвистическая (языковедческая) и </w:t>
      </w:r>
      <w:proofErr w:type="spellStart"/>
      <w:r w:rsidRPr="006007EA">
        <w:rPr>
          <w:rFonts w:ascii="Times New Roman" w:eastAsia="Times New Roman" w:hAnsi="Times New Roman" w:cs="Times New Roman"/>
          <w:b/>
          <w:bCs/>
          <w:color w:val="000000"/>
          <w:sz w:val="20"/>
          <w:szCs w:val="20"/>
          <w:lang w:eastAsia="ru-RU"/>
        </w:rPr>
        <w:t>культуроведческая</w:t>
      </w:r>
      <w:proofErr w:type="spellEnd"/>
      <w:r w:rsidRPr="006007EA">
        <w:rPr>
          <w:rFonts w:ascii="Times New Roman" w:eastAsia="Times New Roman" w:hAnsi="Times New Roman" w:cs="Times New Roman"/>
          <w:b/>
          <w:bCs/>
          <w:color w:val="000000"/>
          <w:sz w:val="20"/>
          <w:szCs w:val="20"/>
          <w:lang w:eastAsia="ru-RU"/>
        </w:rPr>
        <w:t xml:space="preserve"> компетенции.</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color w:val="000000"/>
          <w:sz w:val="20"/>
          <w:szCs w:val="20"/>
          <w:lang w:eastAsia="ru-RU"/>
        </w:rPr>
        <w:t>Коммуникативная компетенция</w:t>
      </w:r>
      <w:r w:rsidRPr="006007EA">
        <w:rPr>
          <w:rFonts w:ascii="Times New Roman" w:eastAsia="Times New Roman" w:hAnsi="Times New Roman" w:cs="Times New Roman"/>
          <w:color w:val="000000"/>
          <w:sz w:val="20"/>
          <w:szCs w:val="20"/>
          <w:lang w:eastAsia="ru-RU"/>
        </w:rPr>
        <w:t>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color w:val="000000"/>
          <w:sz w:val="20"/>
          <w:szCs w:val="20"/>
          <w:lang w:eastAsia="ru-RU"/>
        </w:rPr>
        <w:t>Языковая и лингвистическая (языковедческая) компетенции</w:t>
      </w:r>
      <w:r w:rsidRPr="006007EA">
        <w:rPr>
          <w:rFonts w:ascii="Times New Roman" w:eastAsia="Times New Roman" w:hAnsi="Times New Roman" w:cs="Times New Roman"/>
          <w:color w:val="000000"/>
          <w:sz w:val="20"/>
          <w:szCs w:val="20"/>
          <w:lang w:eastAsia="ru-RU"/>
        </w:rPr>
        <w:t>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умение пользоваться различными лингвистическими словарями.</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proofErr w:type="spellStart"/>
      <w:r w:rsidRPr="006007EA">
        <w:rPr>
          <w:rFonts w:ascii="Times New Roman" w:eastAsia="Times New Roman" w:hAnsi="Times New Roman" w:cs="Times New Roman"/>
          <w:b/>
          <w:bCs/>
          <w:color w:val="000000"/>
          <w:sz w:val="20"/>
          <w:szCs w:val="20"/>
          <w:lang w:eastAsia="ru-RU"/>
        </w:rPr>
        <w:t>Культуроведческая</w:t>
      </w:r>
      <w:proofErr w:type="spellEnd"/>
      <w:r w:rsidRPr="006007EA">
        <w:rPr>
          <w:rFonts w:ascii="Times New Roman" w:eastAsia="Times New Roman" w:hAnsi="Times New Roman" w:cs="Times New Roman"/>
          <w:b/>
          <w:bCs/>
          <w:color w:val="000000"/>
          <w:sz w:val="20"/>
          <w:szCs w:val="20"/>
          <w:lang w:eastAsia="ru-RU"/>
        </w:rPr>
        <w:t xml:space="preserve"> компетенция</w:t>
      </w:r>
      <w:r w:rsidRPr="006007EA">
        <w:rPr>
          <w:rFonts w:ascii="Times New Roman" w:eastAsia="Times New Roman" w:hAnsi="Times New Roman" w:cs="Times New Roman"/>
          <w:color w:val="000000"/>
          <w:sz w:val="20"/>
          <w:szCs w:val="20"/>
          <w:lang w:eastAsia="ru-RU"/>
        </w:rPr>
        <w:t>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Курс русского языка для 6 класса основной школы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Планирование для  6 класса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Доминирующей идеей курса является интенсивное речевое и интеллектуальное развитие учащихся. Русский язык представлен  перечнем не только тех дидактических единиц, которые отражают устройство языка, но и тех, которые обеспечивают речевую деятельность.</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xml:space="preserve">Каждый тематический блок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планирование создает условия для реализации </w:t>
      </w:r>
      <w:proofErr w:type="spellStart"/>
      <w:r w:rsidRPr="006007EA">
        <w:rPr>
          <w:rFonts w:ascii="Times New Roman" w:eastAsia="Times New Roman" w:hAnsi="Times New Roman" w:cs="Times New Roman"/>
          <w:color w:val="000000"/>
          <w:sz w:val="20"/>
          <w:szCs w:val="20"/>
          <w:lang w:eastAsia="ru-RU"/>
        </w:rPr>
        <w:t>деятельностного</w:t>
      </w:r>
      <w:proofErr w:type="spellEnd"/>
      <w:r w:rsidRPr="006007EA">
        <w:rPr>
          <w:rFonts w:ascii="Times New Roman" w:eastAsia="Times New Roman" w:hAnsi="Times New Roman" w:cs="Times New Roman"/>
          <w:color w:val="000000"/>
          <w:sz w:val="20"/>
          <w:szCs w:val="20"/>
          <w:lang w:eastAsia="ru-RU"/>
        </w:rPr>
        <w:t xml:space="preserve"> подхода к изучению русского языка в школе.</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Разделы русского языка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xml:space="preserve">Государственная программа М.Т.Баранова, </w:t>
      </w:r>
      <w:proofErr w:type="spellStart"/>
      <w:r w:rsidRPr="006007EA">
        <w:rPr>
          <w:rFonts w:ascii="Times New Roman" w:eastAsia="Times New Roman" w:hAnsi="Times New Roman" w:cs="Times New Roman"/>
          <w:color w:val="000000"/>
          <w:sz w:val="20"/>
          <w:szCs w:val="20"/>
          <w:lang w:eastAsia="ru-RU"/>
        </w:rPr>
        <w:t>Т.А.Ладыженской</w:t>
      </w:r>
      <w:proofErr w:type="spellEnd"/>
      <w:r w:rsidRPr="006007EA">
        <w:rPr>
          <w:rFonts w:ascii="Times New Roman" w:eastAsia="Times New Roman" w:hAnsi="Times New Roman" w:cs="Times New Roman"/>
          <w:color w:val="000000"/>
          <w:sz w:val="20"/>
          <w:szCs w:val="20"/>
          <w:lang w:eastAsia="ru-RU"/>
        </w:rPr>
        <w:t xml:space="preserve"> и др. рассчитана на 5 часов в неделю - 170 часов в год. Преподавание ведётся по учебнику «Русский язык 6 класс»: учебник для общеобразовательных учреждений, в 2 ч./ М.Т.Баранов, </w:t>
      </w:r>
      <w:proofErr w:type="spellStart"/>
      <w:r w:rsidRPr="006007EA">
        <w:rPr>
          <w:rFonts w:ascii="Times New Roman" w:eastAsia="Times New Roman" w:hAnsi="Times New Roman" w:cs="Times New Roman"/>
          <w:color w:val="000000"/>
          <w:sz w:val="20"/>
          <w:szCs w:val="20"/>
          <w:lang w:eastAsia="ru-RU"/>
        </w:rPr>
        <w:t>Т.А.Ладыженская</w:t>
      </w:r>
      <w:proofErr w:type="spellEnd"/>
      <w:r w:rsidRPr="006007EA">
        <w:rPr>
          <w:rFonts w:ascii="Times New Roman" w:eastAsia="Times New Roman" w:hAnsi="Times New Roman" w:cs="Times New Roman"/>
          <w:color w:val="000000"/>
          <w:sz w:val="20"/>
          <w:szCs w:val="20"/>
          <w:lang w:eastAsia="ru-RU"/>
        </w:rPr>
        <w:t xml:space="preserve">, </w:t>
      </w:r>
      <w:proofErr w:type="spellStart"/>
      <w:r w:rsidRPr="006007EA">
        <w:rPr>
          <w:rFonts w:ascii="Times New Roman" w:eastAsia="Times New Roman" w:hAnsi="Times New Roman" w:cs="Times New Roman"/>
          <w:color w:val="000000"/>
          <w:sz w:val="20"/>
          <w:szCs w:val="20"/>
          <w:lang w:eastAsia="ru-RU"/>
        </w:rPr>
        <w:t>Л.А.Тростенцова</w:t>
      </w:r>
      <w:proofErr w:type="spellEnd"/>
      <w:r w:rsidRPr="006007EA">
        <w:rPr>
          <w:rFonts w:ascii="Times New Roman" w:eastAsia="Times New Roman" w:hAnsi="Times New Roman" w:cs="Times New Roman"/>
          <w:color w:val="000000"/>
          <w:sz w:val="20"/>
          <w:szCs w:val="20"/>
          <w:lang w:eastAsia="ru-RU"/>
        </w:rPr>
        <w:t xml:space="preserve"> и др.; научный редактор </w:t>
      </w:r>
      <w:proofErr w:type="spellStart"/>
      <w:r w:rsidRPr="006007EA">
        <w:rPr>
          <w:rFonts w:ascii="Times New Roman" w:eastAsia="Times New Roman" w:hAnsi="Times New Roman" w:cs="Times New Roman"/>
          <w:color w:val="000000"/>
          <w:sz w:val="20"/>
          <w:szCs w:val="20"/>
          <w:lang w:eastAsia="ru-RU"/>
        </w:rPr>
        <w:t>Н.М.Шанский</w:t>
      </w:r>
      <w:proofErr w:type="spellEnd"/>
      <w:r w:rsidRPr="006007EA">
        <w:rPr>
          <w:rFonts w:ascii="Times New Roman" w:eastAsia="Times New Roman" w:hAnsi="Times New Roman" w:cs="Times New Roman"/>
          <w:color w:val="000000"/>
          <w:sz w:val="20"/>
          <w:szCs w:val="20"/>
          <w:lang w:eastAsia="ru-RU"/>
        </w:rPr>
        <w:t>. –   М.: Просвещение, 2018г.</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color w:val="000000"/>
          <w:sz w:val="20"/>
          <w:szCs w:val="20"/>
          <w:lang w:eastAsia="ru-RU"/>
        </w:rPr>
        <w:t>Цели обучения</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Курс русского языка направлен на достижение следующих целей, обеспечивающих реализацию </w:t>
      </w:r>
      <w:r w:rsidRPr="006007EA">
        <w:rPr>
          <w:rFonts w:ascii="Times New Roman" w:eastAsia="Times New Roman" w:hAnsi="Times New Roman" w:cs="Times New Roman"/>
          <w:b/>
          <w:bCs/>
          <w:color w:val="000000"/>
          <w:sz w:val="20"/>
          <w:szCs w:val="20"/>
          <w:lang w:eastAsia="ru-RU"/>
        </w:rPr>
        <w:t xml:space="preserve">личностно-ориентированного, </w:t>
      </w:r>
      <w:proofErr w:type="spellStart"/>
      <w:r w:rsidRPr="006007EA">
        <w:rPr>
          <w:rFonts w:ascii="Times New Roman" w:eastAsia="Times New Roman" w:hAnsi="Times New Roman" w:cs="Times New Roman"/>
          <w:b/>
          <w:bCs/>
          <w:color w:val="000000"/>
          <w:sz w:val="20"/>
          <w:szCs w:val="20"/>
          <w:lang w:eastAsia="ru-RU"/>
        </w:rPr>
        <w:t>когнитивно-коммуникативного</w:t>
      </w:r>
      <w:proofErr w:type="spellEnd"/>
      <w:r w:rsidRPr="006007EA">
        <w:rPr>
          <w:rFonts w:ascii="Times New Roman" w:eastAsia="Times New Roman" w:hAnsi="Times New Roman" w:cs="Times New Roman"/>
          <w:b/>
          <w:bCs/>
          <w:color w:val="000000"/>
          <w:sz w:val="20"/>
          <w:szCs w:val="20"/>
          <w:lang w:eastAsia="ru-RU"/>
        </w:rPr>
        <w:t xml:space="preserve">, </w:t>
      </w:r>
      <w:proofErr w:type="spellStart"/>
      <w:r w:rsidRPr="006007EA">
        <w:rPr>
          <w:rFonts w:ascii="Times New Roman" w:eastAsia="Times New Roman" w:hAnsi="Times New Roman" w:cs="Times New Roman"/>
          <w:b/>
          <w:bCs/>
          <w:color w:val="000000"/>
          <w:sz w:val="20"/>
          <w:szCs w:val="20"/>
          <w:lang w:eastAsia="ru-RU"/>
        </w:rPr>
        <w:t>деятельностного</w:t>
      </w:r>
      <w:proofErr w:type="spellEnd"/>
      <w:r w:rsidRPr="006007EA">
        <w:rPr>
          <w:rFonts w:ascii="Times New Roman" w:eastAsia="Times New Roman" w:hAnsi="Times New Roman" w:cs="Times New Roman"/>
          <w:b/>
          <w:bCs/>
          <w:color w:val="000000"/>
          <w:sz w:val="20"/>
          <w:szCs w:val="20"/>
          <w:lang w:eastAsia="ru-RU"/>
        </w:rPr>
        <w:t xml:space="preserve"> подходов </w:t>
      </w:r>
      <w:r w:rsidRPr="006007EA">
        <w:rPr>
          <w:rFonts w:ascii="Times New Roman" w:eastAsia="Times New Roman" w:hAnsi="Times New Roman" w:cs="Times New Roman"/>
          <w:color w:val="000000"/>
          <w:sz w:val="20"/>
          <w:szCs w:val="20"/>
          <w:lang w:eastAsia="ru-RU"/>
        </w:rPr>
        <w:t>к обучению родному языку:</w:t>
      </w:r>
    </w:p>
    <w:p w:rsidR="006007EA" w:rsidRPr="006007EA" w:rsidRDefault="006007EA" w:rsidP="007A7DDF">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6007EA" w:rsidRPr="006007EA" w:rsidRDefault="006007EA" w:rsidP="006007EA">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lastRenderedPageBreak/>
        <w:t> 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w:t>
      </w:r>
    </w:p>
    <w:p w:rsidR="006007EA" w:rsidRPr="006007EA" w:rsidRDefault="006007EA" w:rsidP="006007EA">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развитие готовности и способности к речевому взаимодействию и взаимопониманию, потребности к речевому самосовершенствованию;</w:t>
      </w:r>
    </w:p>
    <w:p w:rsidR="006007EA" w:rsidRPr="006007EA" w:rsidRDefault="006007EA" w:rsidP="006007EA">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6007EA" w:rsidRPr="006007EA" w:rsidRDefault="006007EA" w:rsidP="006007EA">
      <w:pPr>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Направленность курса на интенсивное речевое и интеллектуальное развитие создает условия и для реализации </w:t>
      </w:r>
      <w:proofErr w:type="spellStart"/>
      <w:r w:rsidRPr="006007EA">
        <w:rPr>
          <w:rFonts w:ascii="Times New Roman" w:eastAsia="Times New Roman" w:hAnsi="Times New Roman" w:cs="Times New Roman"/>
          <w:b/>
          <w:bCs/>
          <w:color w:val="000000"/>
          <w:sz w:val="20"/>
          <w:szCs w:val="20"/>
          <w:lang w:eastAsia="ru-RU"/>
        </w:rPr>
        <w:t>надпредметной</w:t>
      </w:r>
      <w:proofErr w:type="spellEnd"/>
      <w:r w:rsidRPr="006007EA">
        <w:rPr>
          <w:rFonts w:ascii="Times New Roman" w:eastAsia="Times New Roman" w:hAnsi="Times New Roman" w:cs="Times New Roman"/>
          <w:b/>
          <w:bCs/>
          <w:color w:val="000000"/>
          <w:sz w:val="20"/>
          <w:szCs w:val="20"/>
          <w:lang w:eastAsia="ru-RU"/>
        </w:rPr>
        <w:t xml:space="preserve"> функции,</w:t>
      </w:r>
      <w:r w:rsidRPr="006007EA">
        <w:rPr>
          <w:rFonts w:ascii="Times New Roman" w:eastAsia="Times New Roman" w:hAnsi="Times New Roman" w:cs="Times New Roman"/>
          <w:color w:val="000000"/>
          <w:sz w:val="20"/>
          <w:szCs w:val="20"/>
          <w:lang w:eastAsia="ru-RU"/>
        </w:rPr>
        <w:t xml:space="preserve"> которую русский язык выполняет в системе школьного образования. В процессе обучения ученик получает возможность совершенствовать </w:t>
      </w:r>
      <w:proofErr w:type="spellStart"/>
      <w:r w:rsidRPr="006007EA">
        <w:rPr>
          <w:rFonts w:ascii="Times New Roman" w:eastAsia="Times New Roman" w:hAnsi="Times New Roman" w:cs="Times New Roman"/>
          <w:color w:val="000000"/>
          <w:sz w:val="20"/>
          <w:szCs w:val="20"/>
          <w:lang w:eastAsia="ru-RU"/>
        </w:rPr>
        <w:t>общеучебные</w:t>
      </w:r>
      <w:proofErr w:type="spellEnd"/>
      <w:r w:rsidRPr="006007EA">
        <w:rPr>
          <w:rFonts w:ascii="Times New Roman" w:eastAsia="Times New Roman" w:hAnsi="Times New Roman" w:cs="Times New Roman"/>
          <w:color w:val="000000"/>
          <w:sz w:val="20"/>
          <w:szCs w:val="20"/>
          <w:lang w:eastAsia="ru-RU"/>
        </w:rPr>
        <w:t xml:space="preserve">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языка совершенствуются и развиваются следующие </w:t>
      </w:r>
      <w:proofErr w:type="spellStart"/>
      <w:r w:rsidRPr="006007EA">
        <w:rPr>
          <w:rFonts w:ascii="Times New Roman" w:eastAsia="Times New Roman" w:hAnsi="Times New Roman" w:cs="Times New Roman"/>
          <w:b/>
          <w:bCs/>
          <w:color w:val="000000"/>
          <w:sz w:val="20"/>
          <w:szCs w:val="20"/>
          <w:lang w:eastAsia="ru-RU"/>
        </w:rPr>
        <w:t>общеучебные</w:t>
      </w:r>
      <w:proofErr w:type="spellEnd"/>
      <w:r w:rsidRPr="006007EA">
        <w:rPr>
          <w:rFonts w:ascii="Times New Roman" w:eastAsia="Times New Roman" w:hAnsi="Times New Roman" w:cs="Times New Roman"/>
          <w:b/>
          <w:bCs/>
          <w:color w:val="000000"/>
          <w:sz w:val="20"/>
          <w:szCs w:val="20"/>
          <w:lang w:eastAsia="ru-RU"/>
        </w:rPr>
        <w:t xml:space="preserve"> умения:</w:t>
      </w:r>
    </w:p>
    <w:p w:rsidR="006007EA" w:rsidRPr="006007EA" w:rsidRDefault="006007EA" w:rsidP="006007EA">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color w:val="000000"/>
          <w:sz w:val="20"/>
          <w:szCs w:val="20"/>
          <w:lang w:eastAsia="ru-RU"/>
        </w:rPr>
        <w:t>коммуникативные </w:t>
      </w:r>
      <w:r w:rsidRPr="006007EA">
        <w:rPr>
          <w:rFonts w:ascii="Times New Roman" w:eastAsia="Times New Roman" w:hAnsi="Times New Roman" w:cs="Times New Roman"/>
          <w:color w:val="000000"/>
          <w:sz w:val="20"/>
          <w:szCs w:val="20"/>
          <w:lang w:eastAsia="ru-RU"/>
        </w:rPr>
        <w:t>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w:t>
      </w:r>
    </w:p>
    <w:p w:rsidR="006007EA" w:rsidRPr="006007EA" w:rsidRDefault="006007EA" w:rsidP="006007EA">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proofErr w:type="gramStart"/>
      <w:r w:rsidRPr="006007EA">
        <w:rPr>
          <w:rFonts w:ascii="Times New Roman" w:eastAsia="Times New Roman" w:hAnsi="Times New Roman" w:cs="Times New Roman"/>
          <w:b/>
          <w:bCs/>
          <w:color w:val="000000"/>
          <w:sz w:val="20"/>
          <w:szCs w:val="20"/>
          <w:lang w:eastAsia="ru-RU"/>
        </w:rPr>
        <w:t>интеллектуальные  </w:t>
      </w:r>
      <w:r w:rsidRPr="006007EA">
        <w:rPr>
          <w:rFonts w:ascii="Times New Roman" w:eastAsia="Times New Roman" w:hAnsi="Times New Roman" w:cs="Times New Roman"/>
          <w:color w:val="000000"/>
          <w:sz w:val="20"/>
          <w:szCs w:val="20"/>
          <w:lang w:eastAsia="ru-RU"/>
        </w:rPr>
        <w:t>(сравнение и сопоставление, соотнесение, синтез, обобщение, абстрагирование, оценивание и классификация),</w:t>
      </w:r>
      <w:proofErr w:type="gramEnd"/>
    </w:p>
    <w:p w:rsidR="006007EA" w:rsidRPr="006007EA" w:rsidRDefault="006007EA" w:rsidP="006007EA">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proofErr w:type="gramStart"/>
      <w:r w:rsidRPr="006007EA">
        <w:rPr>
          <w:rFonts w:ascii="Times New Roman" w:eastAsia="Times New Roman" w:hAnsi="Times New Roman" w:cs="Times New Roman"/>
          <w:b/>
          <w:bCs/>
          <w:color w:val="000000"/>
          <w:sz w:val="20"/>
          <w:szCs w:val="20"/>
          <w:lang w:eastAsia="ru-RU"/>
        </w:rPr>
        <w:t>информационные</w:t>
      </w:r>
      <w:proofErr w:type="gramEnd"/>
      <w:r w:rsidRPr="006007EA">
        <w:rPr>
          <w:rFonts w:ascii="Times New Roman" w:eastAsia="Times New Roman" w:hAnsi="Times New Roman" w:cs="Times New Roman"/>
          <w:b/>
          <w:bCs/>
          <w:color w:val="000000"/>
          <w:sz w:val="20"/>
          <w:szCs w:val="20"/>
          <w:lang w:eastAsia="ru-RU"/>
        </w:rPr>
        <w:t xml:space="preserve">  </w:t>
      </w:r>
      <w:r w:rsidRPr="006007EA">
        <w:rPr>
          <w:rFonts w:ascii="Times New Roman" w:eastAsia="Times New Roman" w:hAnsi="Times New Roman" w:cs="Times New Roman"/>
          <w:color w:val="000000"/>
          <w:sz w:val="20"/>
          <w:szCs w:val="20"/>
          <w:lang w:eastAsia="ru-RU"/>
        </w:rPr>
        <w:t>(умение осуществлять библиографический поиск, извлекать информацию из различных источников, умение работать с текстом),</w:t>
      </w:r>
    </w:p>
    <w:p w:rsidR="006007EA" w:rsidRPr="006007EA" w:rsidRDefault="006007EA" w:rsidP="006007EA">
      <w:pPr>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color w:val="000000"/>
          <w:sz w:val="20"/>
          <w:szCs w:val="20"/>
          <w:lang w:eastAsia="ru-RU"/>
        </w:rPr>
        <w:t>организационные</w:t>
      </w:r>
      <w:r w:rsidRPr="006007EA">
        <w:rPr>
          <w:rFonts w:ascii="Times New Roman" w:eastAsia="Times New Roman" w:hAnsi="Times New Roman" w:cs="Times New Roman"/>
          <w:color w:val="000000"/>
          <w:sz w:val="20"/>
          <w:szCs w:val="20"/>
          <w:lang w:eastAsia="ru-RU"/>
        </w:rPr>
        <w:t> (умение формулировать цель деятельности, планировать ее, осуществлять самоконтроль, самооценку, самокоррекцию).</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color w:val="000000"/>
          <w:sz w:val="20"/>
          <w:szCs w:val="20"/>
          <w:lang w:eastAsia="ru-RU"/>
        </w:rPr>
        <w:t>Требования к уровню подготовки учащихся по курсу «Русский язык» к концу 6 класса.</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xml:space="preserve">I. Учащиеся должны знать определения основных изучаемых в VI классе языковых единиц, </w:t>
      </w:r>
      <w:proofErr w:type="spellStart"/>
      <w:r w:rsidRPr="006007EA">
        <w:rPr>
          <w:rFonts w:ascii="Times New Roman" w:eastAsia="Times New Roman" w:hAnsi="Times New Roman" w:cs="Times New Roman"/>
          <w:color w:val="000000"/>
          <w:sz w:val="20"/>
          <w:szCs w:val="20"/>
          <w:lang w:eastAsia="ru-RU"/>
        </w:rPr>
        <w:t>речеведческих</w:t>
      </w:r>
      <w:proofErr w:type="spellEnd"/>
      <w:r w:rsidRPr="006007EA">
        <w:rPr>
          <w:rFonts w:ascii="Times New Roman" w:eastAsia="Times New Roman" w:hAnsi="Times New Roman" w:cs="Times New Roman"/>
          <w:color w:val="000000"/>
          <w:sz w:val="20"/>
          <w:szCs w:val="20"/>
          <w:lang w:eastAsia="ru-RU"/>
        </w:rPr>
        <w:t xml:space="preserve"> понятий, орфографических и пунктуационных правил, обосновывать свои ответы, приводя нужные примеры.</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П. К концу VI класса учащиеся должны овладеть следующими умениями   и   навыками:</w:t>
      </w:r>
    </w:p>
    <w:p w:rsidR="006007EA" w:rsidRPr="006007EA" w:rsidRDefault="006007EA" w:rsidP="006007EA">
      <w:pPr>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производить словообразовательный разбор слов с ясной структурой, морфологический разбор изученных в VI классе частей речи, синтаксический разбор предложений с двумя главными членами и с одним главным членом, выраженным безличным глаголом;</w:t>
      </w:r>
    </w:p>
    <w:p w:rsidR="006007EA" w:rsidRPr="006007EA" w:rsidRDefault="006007EA" w:rsidP="006007EA">
      <w:pPr>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с помощью толкового словаря выяснять нормы употребления слова;</w:t>
      </w:r>
    </w:p>
    <w:p w:rsidR="006007EA" w:rsidRPr="006007EA" w:rsidRDefault="006007EA" w:rsidP="006007EA">
      <w:pPr>
        <w:numPr>
          <w:ilvl w:val="0"/>
          <w:numId w:val="4"/>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соблюдать нормы литературного языка в пределах изученного материала.</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color w:val="000000"/>
          <w:sz w:val="20"/>
          <w:szCs w:val="20"/>
          <w:lang w:eastAsia="ru-RU"/>
        </w:rPr>
        <w:t>По орфографии</w:t>
      </w:r>
      <w:r w:rsidRPr="006007EA">
        <w:rPr>
          <w:rFonts w:ascii="Times New Roman" w:eastAsia="Times New Roman" w:hAnsi="Times New Roman" w:cs="Times New Roman"/>
          <w:color w:val="000000"/>
          <w:sz w:val="20"/>
          <w:szCs w:val="20"/>
          <w:lang w:eastAsia="ru-RU"/>
        </w:rPr>
        <w:t>.  Находить в словах изученные орфограммы, уметь обосновывать их выбор, правильно писать слова с изученными орфограммами; находить и исправлять орфографические ошибки. Правильно писать слова с непроверяемыми орфограммами, изученными в</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VI классе.</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color w:val="000000"/>
          <w:sz w:val="20"/>
          <w:szCs w:val="20"/>
          <w:lang w:eastAsia="ru-RU"/>
        </w:rPr>
        <w:t>По пунктуации</w:t>
      </w:r>
      <w:r w:rsidRPr="006007EA">
        <w:rPr>
          <w:rFonts w:ascii="Times New Roman" w:eastAsia="Times New Roman" w:hAnsi="Times New Roman" w:cs="Times New Roman"/>
          <w:color w:val="000000"/>
          <w:sz w:val="20"/>
          <w:szCs w:val="20"/>
          <w:lang w:eastAsia="ru-RU"/>
        </w:rPr>
        <w:t>. Находить в предложениях смысловые отрезки, которые необходимо выделять знаками препинания, обосновывать выбор знаков препинания и расставлять их в предложениях в соответствии с изученными правилами.</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color w:val="000000"/>
          <w:sz w:val="20"/>
          <w:szCs w:val="20"/>
          <w:lang w:eastAsia="ru-RU"/>
        </w:rPr>
        <w:t>По связной речи</w:t>
      </w:r>
      <w:r w:rsidRPr="006007EA">
        <w:rPr>
          <w:rFonts w:ascii="Times New Roman" w:eastAsia="Times New Roman" w:hAnsi="Times New Roman" w:cs="Times New Roman"/>
          <w:color w:val="000000"/>
          <w:sz w:val="20"/>
          <w:szCs w:val="20"/>
          <w:lang w:eastAsia="ru-RU"/>
        </w:rPr>
        <w:t>. Составлять сложный план. Подробно, сжато и выборочно излагать повествовательные тексты с элементами описания помещения, пейзажа и действий. Собирать и систематизировать материал к сочинению с учетом темы и основной мысли. Описывать помещение, пейзаж, действия, составлять рассказ на основе услышанного и по воображению. Совершенствовать содержание и языковое оформление своего текста (в соответствии с изученным языковым материалом).</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Уметь грамотно и четко отвечать на вопросы по пройденному материалу; выступать по заданной теме.</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Уметь выразительно читать письменный (прозаический и поэтический) текст.</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color w:val="000000"/>
          <w:sz w:val="20"/>
          <w:szCs w:val="20"/>
          <w:lang w:eastAsia="ru-RU"/>
        </w:rPr>
        <w:t>В результате изучения русского языка ученик должен:</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i/>
          <w:iCs/>
          <w:color w:val="000000"/>
          <w:sz w:val="20"/>
          <w:szCs w:val="20"/>
          <w:lang w:eastAsia="ru-RU"/>
        </w:rPr>
        <w:t>знать/понимать</w:t>
      </w:r>
    </w:p>
    <w:p w:rsidR="006007EA" w:rsidRPr="006007EA" w:rsidRDefault="006007EA" w:rsidP="006007EA">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роль русского языка как национального языка русского народа, государственного языка Российской Федерации и средства межнационального общения;</w:t>
      </w:r>
    </w:p>
    <w:p w:rsidR="006007EA" w:rsidRPr="006007EA" w:rsidRDefault="006007EA" w:rsidP="006007EA">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смысл понятий: речь устная и письменная; монолог, диалог; ситуация речевого общения;</w:t>
      </w:r>
    </w:p>
    <w:p w:rsidR="006007EA" w:rsidRPr="006007EA" w:rsidRDefault="006007EA" w:rsidP="006007EA">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основные признаки стилей языка;</w:t>
      </w:r>
    </w:p>
    <w:p w:rsidR="006007EA" w:rsidRPr="006007EA" w:rsidRDefault="006007EA" w:rsidP="006007EA">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признаки текста и его функционально-смысловых типов (повествования, описания, рассуждения);</w:t>
      </w:r>
    </w:p>
    <w:p w:rsidR="006007EA" w:rsidRPr="006007EA" w:rsidRDefault="006007EA" w:rsidP="006007EA">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основные единицы языка, их признаки;</w:t>
      </w:r>
    </w:p>
    <w:p w:rsidR="006007EA" w:rsidRPr="006007EA" w:rsidRDefault="006007EA" w:rsidP="006007EA">
      <w:pPr>
        <w:numPr>
          <w:ilvl w:val="0"/>
          <w:numId w:val="5"/>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основные нормы русского литературного языка (орфоэпические, лексические, грамматические, орфографические, пунктуационные) для данного периода обучения; нормы речевого этикета;</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i/>
          <w:iCs/>
          <w:color w:val="000000"/>
          <w:sz w:val="20"/>
          <w:szCs w:val="20"/>
          <w:lang w:eastAsia="ru-RU"/>
        </w:rPr>
        <w:t>уметь</w:t>
      </w:r>
    </w:p>
    <w:p w:rsidR="006007EA" w:rsidRPr="006007EA" w:rsidRDefault="006007EA" w:rsidP="006007EA">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различать разговорную речь и другие стили;</w:t>
      </w:r>
    </w:p>
    <w:p w:rsidR="006007EA" w:rsidRPr="006007EA" w:rsidRDefault="006007EA" w:rsidP="006007EA">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определять тему, основную мысль текста, функционально-смысловой тип и стиль речи;</w:t>
      </w:r>
    </w:p>
    <w:p w:rsidR="006007EA" w:rsidRPr="006007EA" w:rsidRDefault="006007EA" w:rsidP="006007EA">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опознавать языковые единицы, проводить различные виды их анализа;</w:t>
      </w:r>
    </w:p>
    <w:p w:rsidR="006007EA" w:rsidRPr="006007EA" w:rsidRDefault="006007EA" w:rsidP="006007EA">
      <w:pPr>
        <w:numPr>
          <w:ilvl w:val="0"/>
          <w:numId w:val="6"/>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объяснять с помощью словаря значение слов с национально-культурным компонентом;</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i/>
          <w:iCs/>
          <w:color w:val="000000"/>
          <w:sz w:val="20"/>
          <w:szCs w:val="20"/>
          <w:lang w:eastAsia="ru-RU"/>
        </w:rPr>
        <w:lastRenderedPageBreak/>
        <w:t> </w:t>
      </w:r>
      <w:proofErr w:type="spellStart"/>
      <w:r w:rsidRPr="006007EA">
        <w:rPr>
          <w:rFonts w:ascii="Times New Roman" w:eastAsia="Times New Roman" w:hAnsi="Times New Roman" w:cs="Times New Roman"/>
          <w:b/>
          <w:bCs/>
          <w:i/>
          <w:iCs/>
          <w:color w:val="000000"/>
          <w:sz w:val="20"/>
          <w:szCs w:val="20"/>
          <w:lang w:eastAsia="ru-RU"/>
        </w:rPr>
        <w:t>аудирование</w:t>
      </w:r>
      <w:proofErr w:type="spellEnd"/>
      <w:r w:rsidRPr="006007EA">
        <w:rPr>
          <w:rFonts w:ascii="Times New Roman" w:eastAsia="Times New Roman" w:hAnsi="Times New Roman" w:cs="Times New Roman"/>
          <w:b/>
          <w:bCs/>
          <w:i/>
          <w:iCs/>
          <w:color w:val="000000"/>
          <w:sz w:val="20"/>
          <w:szCs w:val="20"/>
          <w:lang w:eastAsia="ru-RU"/>
        </w:rPr>
        <w:t xml:space="preserve"> и чтение</w:t>
      </w:r>
    </w:p>
    <w:p w:rsidR="006007EA" w:rsidRPr="006007EA" w:rsidRDefault="006007EA" w:rsidP="006007EA">
      <w:pPr>
        <w:numPr>
          <w:ilvl w:val="0"/>
          <w:numId w:val="7"/>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адекватно понимать информацию устного и письменного сообщения (цель, тему текста);</w:t>
      </w:r>
    </w:p>
    <w:p w:rsidR="006007EA" w:rsidRPr="006007EA" w:rsidRDefault="006007EA" w:rsidP="006007EA">
      <w:pPr>
        <w:numPr>
          <w:ilvl w:val="0"/>
          <w:numId w:val="7"/>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 читать тексты разных стилей и жанров; владеть разными видами чтения (изучающее, ознакомительное, просмотровое);</w:t>
      </w:r>
    </w:p>
    <w:p w:rsidR="006007EA" w:rsidRPr="006007EA" w:rsidRDefault="006007EA" w:rsidP="006007EA">
      <w:pPr>
        <w:numPr>
          <w:ilvl w:val="0"/>
          <w:numId w:val="7"/>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w:t>
      </w:r>
    </w:p>
    <w:p w:rsidR="006007EA" w:rsidRPr="006007EA" w:rsidRDefault="006007EA" w:rsidP="006007EA">
      <w:pPr>
        <w:shd w:val="clear" w:color="auto" w:fill="FFFFFF"/>
        <w:spacing w:after="0" w:line="240" w:lineRule="auto"/>
        <w:ind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b/>
          <w:bCs/>
          <w:i/>
          <w:iCs/>
          <w:color w:val="000000"/>
          <w:sz w:val="20"/>
          <w:szCs w:val="20"/>
          <w:lang w:eastAsia="ru-RU"/>
        </w:rPr>
        <w:t>говорение и письмо</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воспроизводить текст с заданной степенью свернутости (план, пересказ, изложение);</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создавать тексты различных стилей и жанров (применительно к данному этапу обучения);</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осуществлять выбор и организацию языковых средств в соответствии с темой, целями общения;</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владеть различными видами монолога (повествование, описание, рассуждение) и диалога (побуждение к действию, обмен мнениями);</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соблюдать в практике письма основные правила орфографии и пунктуации;</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соблюдать нормы русского речевого этикета;</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использовать приобретенные знания и умения в практической деятельности и повседневной жизни для:</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осознания значения родного языка в жизни человека и общества;</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развития речевой культуры, бережного и сознательного отношения к родному языку, сохранения чистоты русского языка как явления культуры;</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удовлетворения коммуникативных потребностей в учебных, бытовых, социально-культурных ситуациях общения;</w:t>
      </w:r>
    </w:p>
    <w:p w:rsidR="006007EA" w:rsidRPr="006007EA" w:rsidRDefault="006007EA" w:rsidP="006007EA">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w:t>
      </w:r>
    </w:p>
    <w:p w:rsidR="006007EA" w:rsidRPr="006007EA" w:rsidRDefault="006007EA" w:rsidP="00703554">
      <w:pPr>
        <w:numPr>
          <w:ilvl w:val="0"/>
          <w:numId w:val="8"/>
        </w:numPr>
        <w:shd w:val="clear" w:color="auto" w:fill="FFFFFF"/>
        <w:spacing w:after="0" w:line="240" w:lineRule="auto"/>
        <w:ind w:left="0" w:firstLine="709"/>
        <w:jc w:val="both"/>
        <w:rPr>
          <w:rFonts w:ascii="Times New Roman" w:eastAsia="Times New Roman" w:hAnsi="Times New Roman" w:cs="Times New Roman"/>
          <w:color w:val="000000"/>
          <w:sz w:val="20"/>
          <w:szCs w:val="20"/>
          <w:lang w:eastAsia="ru-RU"/>
        </w:rPr>
      </w:pPr>
      <w:r w:rsidRPr="006007EA">
        <w:rPr>
          <w:rFonts w:ascii="Times New Roman" w:eastAsia="Times New Roman" w:hAnsi="Times New Roman" w:cs="Times New Roman"/>
          <w:color w:val="000000"/>
          <w:sz w:val="20"/>
          <w:szCs w:val="20"/>
          <w:lang w:eastAsia="ru-RU"/>
        </w:rPr>
        <w:t>использования родного языка как средства получения знаний по другим учебным предметам и продолжения образования.</w:t>
      </w:r>
      <w:r w:rsidRPr="006007EA">
        <w:rPr>
          <w:rFonts w:ascii="Times New Roman" w:eastAsia="Times New Roman" w:hAnsi="Times New Roman" w:cs="Times New Roman"/>
          <w:b/>
          <w:bCs/>
          <w:color w:val="000000"/>
          <w:sz w:val="20"/>
          <w:szCs w:val="20"/>
          <w:lang w:eastAsia="ru-RU"/>
        </w:rPr>
        <w:t>       </w:t>
      </w:r>
    </w:p>
    <w:p w:rsidR="007B3B91" w:rsidRPr="00E13828" w:rsidRDefault="007B3B91" w:rsidP="007B3B91">
      <w:pPr>
        <w:spacing w:line="240" w:lineRule="auto"/>
        <w:contextualSpacing/>
        <w:rPr>
          <w:rFonts w:ascii="Times New Roman" w:hAnsi="Times New Roman" w:cs="Times New Roman"/>
        </w:rPr>
      </w:pPr>
    </w:p>
    <w:tbl>
      <w:tblPr>
        <w:tblStyle w:val="a3"/>
        <w:tblW w:w="0" w:type="auto"/>
        <w:tblLook w:val="04A0"/>
      </w:tblPr>
      <w:tblGrid>
        <w:gridCol w:w="1041"/>
        <w:gridCol w:w="3740"/>
        <w:gridCol w:w="1648"/>
        <w:gridCol w:w="1502"/>
        <w:gridCol w:w="2525"/>
      </w:tblGrid>
      <w:tr w:rsidR="006007EA" w:rsidRPr="000557F4" w:rsidTr="000561F6">
        <w:tc>
          <w:tcPr>
            <w:tcW w:w="1041" w:type="dxa"/>
            <w:vMerge w:val="restart"/>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w:t>
            </w:r>
          </w:p>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п/п</w:t>
            </w:r>
          </w:p>
        </w:tc>
        <w:tc>
          <w:tcPr>
            <w:tcW w:w="3740" w:type="dxa"/>
            <w:vMerge w:val="restart"/>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Наименование темы урока</w:t>
            </w:r>
          </w:p>
        </w:tc>
        <w:tc>
          <w:tcPr>
            <w:tcW w:w="3150" w:type="dxa"/>
            <w:gridSpan w:val="2"/>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Дата проведения</w:t>
            </w:r>
          </w:p>
        </w:tc>
        <w:tc>
          <w:tcPr>
            <w:tcW w:w="2525" w:type="dxa"/>
            <w:vMerge w:val="restart"/>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Формы контроля</w:t>
            </w:r>
          </w:p>
        </w:tc>
      </w:tr>
      <w:tr w:rsidR="006007EA" w:rsidRPr="000557F4" w:rsidTr="000561F6">
        <w:tc>
          <w:tcPr>
            <w:tcW w:w="1041" w:type="dxa"/>
            <w:vMerge/>
          </w:tcPr>
          <w:p w:rsidR="006007EA" w:rsidRPr="000557F4" w:rsidRDefault="006007EA" w:rsidP="000561F6">
            <w:pPr>
              <w:contextualSpacing/>
              <w:rPr>
                <w:rFonts w:ascii="Times New Roman" w:hAnsi="Times New Roman" w:cs="Times New Roman"/>
              </w:rPr>
            </w:pPr>
          </w:p>
        </w:tc>
        <w:tc>
          <w:tcPr>
            <w:tcW w:w="3740" w:type="dxa"/>
            <w:vMerge/>
          </w:tcPr>
          <w:p w:rsidR="006007EA" w:rsidRPr="000557F4" w:rsidRDefault="006007EA" w:rsidP="000561F6">
            <w:pPr>
              <w:contextualSpacing/>
              <w:rPr>
                <w:rFonts w:ascii="Times New Roman" w:hAnsi="Times New Roman" w:cs="Times New Roman"/>
              </w:rPr>
            </w:pPr>
          </w:p>
        </w:tc>
        <w:tc>
          <w:tcPr>
            <w:tcW w:w="1648"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план</w:t>
            </w:r>
          </w:p>
        </w:tc>
        <w:tc>
          <w:tcPr>
            <w:tcW w:w="1502"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факт</w:t>
            </w:r>
          </w:p>
        </w:tc>
        <w:tc>
          <w:tcPr>
            <w:tcW w:w="2525" w:type="dxa"/>
            <w:vMerge/>
          </w:tcPr>
          <w:p w:rsidR="006007EA" w:rsidRPr="000557F4" w:rsidRDefault="006007EA" w:rsidP="000561F6">
            <w:pPr>
              <w:contextualSpacing/>
              <w:rPr>
                <w:rFonts w:ascii="Times New Roman" w:hAnsi="Times New Roman" w:cs="Times New Roman"/>
              </w:rPr>
            </w:pPr>
          </w:p>
        </w:tc>
      </w:tr>
      <w:tr w:rsidR="006007EA" w:rsidRPr="000557F4" w:rsidTr="000561F6">
        <w:tc>
          <w:tcPr>
            <w:tcW w:w="10456" w:type="dxa"/>
            <w:gridSpan w:val="5"/>
          </w:tcPr>
          <w:p w:rsidR="006007EA" w:rsidRPr="000557F4" w:rsidRDefault="006007EA" w:rsidP="000561F6">
            <w:pPr>
              <w:contextualSpacing/>
              <w:jc w:val="center"/>
              <w:rPr>
                <w:rFonts w:ascii="Times New Roman" w:hAnsi="Times New Roman" w:cs="Times New Roman"/>
                <w:b/>
                <w:i/>
              </w:rPr>
            </w:pPr>
            <w:r w:rsidRPr="000557F4">
              <w:rPr>
                <w:rFonts w:ascii="Times New Roman" w:hAnsi="Times New Roman" w:cs="Times New Roman"/>
                <w:b/>
                <w:i/>
              </w:rPr>
              <w:t>ЯЗЫК И ОБЩЕНИЕ – 2 ч.</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w:t>
            </w:r>
          </w:p>
        </w:tc>
        <w:tc>
          <w:tcPr>
            <w:tcW w:w="3740" w:type="dxa"/>
          </w:tcPr>
          <w:p w:rsidR="006007EA" w:rsidRPr="000557F4" w:rsidRDefault="006007EA" w:rsidP="000561F6">
            <w:pPr>
              <w:contextualSpacing/>
              <w:jc w:val="both"/>
              <w:rPr>
                <w:rFonts w:ascii="Times New Roman" w:hAnsi="Times New Roman" w:cs="Times New Roman"/>
              </w:rPr>
            </w:pPr>
            <w:r w:rsidRPr="000557F4">
              <w:rPr>
                <w:rFonts w:ascii="Times New Roman" w:hAnsi="Times New Roman" w:cs="Times New Roman"/>
              </w:rPr>
              <w:t>Русский язык – один из развитых языков мира</w:t>
            </w:r>
            <w:r>
              <w:rPr>
                <w:rFonts w:ascii="Times New Roman" w:hAnsi="Times New Roman" w:cs="Times New Roman"/>
              </w:rPr>
              <w:t xml:space="preserve"> </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jc w:val="both"/>
              <w:rPr>
                <w:rFonts w:ascii="Times New Roman" w:hAnsi="Times New Roman" w:cs="Times New Roman"/>
              </w:rPr>
            </w:pPr>
            <w:r w:rsidRPr="000557F4">
              <w:rPr>
                <w:rFonts w:ascii="Times New Roman" w:hAnsi="Times New Roman" w:cs="Times New Roman"/>
              </w:rPr>
              <w:t>Фронтальный опрос</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2</w:t>
            </w:r>
          </w:p>
        </w:tc>
        <w:tc>
          <w:tcPr>
            <w:tcW w:w="3740" w:type="dxa"/>
          </w:tcPr>
          <w:p w:rsidR="006007EA" w:rsidRPr="000557F4" w:rsidRDefault="006007EA" w:rsidP="000561F6">
            <w:pPr>
              <w:contextualSpacing/>
              <w:jc w:val="both"/>
              <w:rPr>
                <w:rFonts w:ascii="Times New Roman" w:hAnsi="Times New Roman" w:cs="Times New Roman"/>
              </w:rPr>
            </w:pPr>
            <w:r w:rsidRPr="000557F4">
              <w:rPr>
                <w:rFonts w:ascii="Times New Roman" w:hAnsi="Times New Roman" w:cs="Times New Roman"/>
              </w:rPr>
              <w:t xml:space="preserve">Язык, речь, общение. Языковая ситуация </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jc w:val="both"/>
              <w:rPr>
                <w:rFonts w:ascii="Times New Roman" w:hAnsi="Times New Roman" w:cs="Times New Roman"/>
              </w:rPr>
            </w:pPr>
            <w:r w:rsidRPr="000557F4">
              <w:rPr>
                <w:rFonts w:ascii="Times New Roman" w:hAnsi="Times New Roman" w:cs="Times New Roman"/>
              </w:rPr>
              <w:t>Развитие речи</w:t>
            </w:r>
          </w:p>
        </w:tc>
      </w:tr>
      <w:tr w:rsidR="006007EA" w:rsidRPr="000557F4" w:rsidTr="000561F6">
        <w:tc>
          <w:tcPr>
            <w:tcW w:w="10456" w:type="dxa"/>
            <w:gridSpan w:val="5"/>
          </w:tcPr>
          <w:p w:rsidR="006007EA" w:rsidRPr="000557F4" w:rsidRDefault="006007EA" w:rsidP="000561F6">
            <w:pPr>
              <w:contextualSpacing/>
              <w:jc w:val="center"/>
              <w:rPr>
                <w:rFonts w:ascii="Times New Roman" w:hAnsi="Times New Roman" w:cs="Times New Roman"/>
                <w:i/>
              </w:rPr>
            </w:pPr>
            <w:r w:rsidRPr="000557F4">
              <w:rPr>
                <w:rFonts w:ascii="Times New Roman" w:hAnsi="Times New Roman" w:cs="Times New Roman"/>
                <w:b/>
                <w:i/>
              </w:rPr>
              <w:t>ПОВТОРЕНИЕ ИЗУЧЕННОГО В 5 КЛАССЕ - 13 ч.</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3</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Фонетика. Орфоэпия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jc w:val="center"/>
              <w:rPr>
                <w:rFonts w:ascii="Times New Roman" w:hAnsi="Times New Roman" w:cs="Times New Roman"/>
                <w:b/>
              </w:rPr>
            </w:pPr>
            <w:r w:rsidRPr="000557F4">
              <w:rPr>
                <w:rFonts w:ascii="Times New Roman" w:hAnsi="Times New Roman" w:cs="Times New Roman"/>
              </w:rPr>
              <w:t>Фронтальный опрос</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4-5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Морфемы в слове. </w:t>
            </w:r>
            <w:proofErr w:type="spellStart"/>
            <w:r w:rsidRPr="000557F4">
              <w:rPr>
                <w:rFonts w:ascii="Times New Roman" w:hAnsi="Times New Roman" w:cs="Times New Roman"/>
              </w:rPr>
              <w:t>Офограммы</w:t>
            </w:r>
            <w:proofErr w:type="spellEnd"/>
            <w:r w:rsidRPr="000557F4">
              <w:rPr>
                <w:rFonts w:ascii="Times New Roman" w:hAnsi="Times New Roman" w:cs="Times New Roman"/>
              </w:rPr>
              <w:t xml:space="preserve"> в приставках и корнях слов.</w:t>
            </w:r>
          </w:p>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Проверочная работа по темам «Фонетика», «</w:t>
            </w:r>
            <w:proofErr w:type="spellStart"/>
            <w:r w:rsidRPr="000557F4">
              <w:rPr>
                <w:rFonts w:ascii="Times New Roman" w:hAnsi="Times New Roman" w:cs="Times New Roman"/>
              </w:rPr>
              <w:t>Морфемика</w:t>
            </w:r>
            <w:proofErr w:type="spellEnd"/>
            <w:r w:rsidRPr="000557F4">
              <w:rPr>
                <w:rFonts w:ascii="Times New Roman" w:hAnsi="Times New Roman" w:cs="Times New Roman"/>
              </w:rPr>
              <w:t>»</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Индивидуальный контроль, проверочная работа</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Части речи. Морфологический разбор слова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контроль, групповой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7</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Орфограммы в окончаниях слов</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  фронтальный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Проверочная работа по теме «Части речи»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тестовый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Диагностический контрольный диктант. Словосочетание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Фронтальный, групповой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Простое предложение. </w:t>
            </w:r>
          </w:p>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Знаки препинания в конце и внутри простого предложения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11</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Сложное предложение. Запятые в сложном предложении. Синтаксический разбор предложений</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Прямая речь и диалог</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Практический групповой</w:t>
            </w:r>
          </w:p>
        </w:tc>
      </w:tr>
      <w:tr w:rsidR="006007EA" w:rsidRPr="000557F4" w:rsidTr="000561F6">
        <w:trPr>
          <w:trHeight w:val="476"/>
        </w:trPr>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lastRenderedPageBreak/>
              <w:t>13</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Проверочная работа по темам «Словосочетание», «Предложение»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Контрольный диктант по теме «Повторение изученного в 5 классе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Анализ контрольного диктанта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Комбинированный</w:t>
            </w:r>
          </w:p>
        </w:tc>
      </w:tr>
      <w:tr w:rsidR="006007EA" w:rsidRPr="000557F4" w:rsidTr="000561F6">
        <w:tc>
          <w:tcPr>
            <w:tcW w:w="10456" w:type="dxa"/>
            <w:gridSpan w:val="5"/>
          </w:tcPr>
          <w:p w:rsidR="006007EA" w:rsidRPr="000557F4" w:rsidRDefault="006007EA" w:rsidP="000561F6">
            <w:pPr>
              <w:contextualSpacing/>
              <w:jc w:val="center"/>
              <w:rPr>
                <w:rFonts w:ascii="Times New Roman" w:hAnsi="Times New Roman" w:cs="Times New Roman"/>
                <w:i/>
              </w:rPr>
            </w:pPr>
            <w:r w:rsidRPr="000557F4">
              <w:rPr>
                <w:rFonts w:ascii="Times New Roman" w:hAnsi="Times New Roman" w:cs="Times New Roman"/>
                <w:b/>
                <w:i/>
              </w:rPr>
              <w:t>ТЕКСТ -5 ч.</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Текст, его особенности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17</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 и основная мысл</w:t>
            </w:r>
            <w:r>
              <w:rPr>
                <w:rFonts w:ascii="Times New Roman" w:hAnsi="Times New Roman" w:cs="Times New Roman"/>
              </w:rPr>
              <w:t>ь</w:t>
            </w:r>
            <w:r w:rsidRPr="000557F4">
              <w:rPr>
                <w:rFonts w:ascii="Times New Roman" w:hAnsi="Times New Roman" w:cs="Times New Roman"/>
              </w:rPr>
              <w:t xml:space="preserve"> текста. Заглавие текста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Начальные и конечные предложения текста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Ключевые слова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20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Основные признаки текста. Текст и его стили. Официально-деловой стиль речи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Комбинированный</w:t>
            </w:r>
          </w:p>
        </w:tc>
      </w:tr>
      <w:tr w:rsidR="006007EA" w:rsidRPr="000557F4" w:rsidTr="000561F6">
        <w:tc>
          <w:tcPr>
            <w:tcW w:w="10456" w:type="dxa"/>
            <w:gridSpan w:val="5"/>
          </w:tcPr>
          <w:p w:rsidR="006007EA" w:rsidRPr="000557F4" w:rsidRDefault="006007EA" w:rsidP="000561F6">
            <w:pPr>
              <w:contextualSpacing/>
              <w:jc w:val="center"/>
              <w:rPr>
                <w:rFonts w:ascii="Times New Roman" w:hAnsi="Times New Roman" w:cs="Times New Roman"/>
                <w:i/>
              </w:rPr>
            </w:pPr>
            <w:r w:rsidRPr="000557F4">
              <w:rPr>
                <w:rFonts w:ascii="Times New Roman" w:hAnsi="Times New Roman" w:cs="Times New Roman"/>
                <w:b/>
                <w:i/>
              </w:rPr>
              <w:t>ЛЕКСИКА. КУЛЬТУРА РЕЧИ – 15 ч.</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21</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Слово и его лексическое значение</w:t>
            </w:r>
            <w:r w:rsidRPr="001362DB">
              <w:rPr>
                <w:rFonts w:ascii="Times New Roman" w:hAnsi="Times New Roman" w:cs="Times New Roman"/>
                <w:highlight w:val="yellow"/>
              </w:rPr>
              <w:t xml:space="preserve"> </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22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Проверочная работа по теме « Слово и его лексическое значение»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p w:rsidR="006007EA" w:rsidRPr="000557F4" w:rsidRDefault="006007EA" w:rsidP="000561F6">
            <w:pPr>
              <w:contextualSpacing/>
              <w:rPr>
                <w:rFonts w:ascii="Times New Roman" w:hAnsi="Times New Roman" w:cs="Times New Roman"/>
              </w:rPr>
            </w:pP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23</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Сбор материалов к сочинению. Устное описание картины А.М.Герасимова «После дождя» («Мокрая терраса»)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(развитие речи)</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24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Общеупотребительные слова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25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Профессионализмы</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26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Диалектизмы</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27-28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Сжатое изложение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(развитие речи)</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29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Исконно русские  и заимствованные слова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30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Новые слова (неологизмы)</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31</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Устаревшие слова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32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Словари</w:t>
            </w:r>
            <w:r>
              <w:rPr>
                <w:rFonts w:ascii="Times New Roman" w:hAnsi="Times New Roman" w:cs="Times New Roman"/>
                <w:highlight w:val="yellow"/>
              </w:rPr>
              <w:t xml:space="preserve"> </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33</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Семинар «Как это по-русски?»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34-35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Тестовая работа по теме «Лексика». Анализ  тестовой работы</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тестовый</w:t>
            </w:r>
          </w:p>
        </w:tc>
      </w:tr>
      <w:tr w:rsidR="006007EA" w:rsidRPr="000557F4" w:rsidTr="000561F6">
        <w:tc>
          <w:tcPr>
            <w:tcW w:w="10456" w:type="dxa"/>
            <w:gridSpan w:val="5"/>
          </w:tcPr>
          <w:p w:rsidR="006007EA" w:rsidRPr="000557F4" w:rsidRDefault="006007EA" w:rsidP="000561F6">
            <w:pPr>
              <w:contextualSpacing/>
              <w:jc w:val="center"/>
              <w:rPr>
                <w:rFonts w:ascii="Times New Roman" w:hAnsi="Times New Roman" w:cs="Times New Roman"/>
                <w:i/>
              </w:rPr>
            </w:pPr>
            <w:r w:rsidRPr="000557F4">
              <w:rPr>
                <w:rFonts w:ascii="Times New Roman" w:hAnsi="Times New Roman" w:cs="Times New Roman"/>
                <w:b/>
                <w:i/>
              </w:rPr>
              <w:t>ФРАЗЕОЛОГИЯ. КУЛЬТУРА РЕЧИ – 4 ч.</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36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Фразеологизмы</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37</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Источники фразеологизмов</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38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Обобщающий урок по теме «Фразеологизмы. Культура речи»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39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Контрольная работа по теме «Фразеологизмы. Культура речи»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56" w:type="dxa"/>
            <w:gridSpan w:val="5"/>
          </w:tcPr>
          <w:p w:rsidR="006007EA" w:rsidRPr="000557F4" w:rsidRDefault="006007EA" w:rsidP="000561F6">
            <w:pPr>
              <w:contextualSpacing/>
              <w:jc w:val="center"/>
              <w:rPr>
                <w:rFonts w:ascii="Times New Roman" w:hAnsi="Times New Roman" w:cs="Times New Roman"/>
                <w:i/>
              </w:rPr>
            </w:pPr>
            <w:r w:rsidRPr="000557F4">
              <w:rPr>
                <w:rFonts w:ascii="Times New Roman" w:hAnsi="Times New Roman" w:cs="Times New Roman"/>
                <w:b/>
                <w:i/>
              </w:rPr>
              <w:t>СЛОВОБРАЗОВАНИЕ. ОРФОГРАФИЯ. КУЛЬТУРА РЕЧИ. – 22 ч.</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40-41</w:t>
            </w:r>
          </w:p>
        </w:tc>
        <w:tc>
          <w:tcPr>
            <w:tcW w:w="3740" w:type="dxa"/>
          </w:tcPr>
          <w:p w:rsidR="006007EA" w:rsidRPr="000557F4" w:rsidRDefault="006007EA" w:rsidP="000561F6">
            <w:pPr>
              <w:contextualSpacing/>
              <w:rPr>
                <w:rFonts w:ascii="Times New Roman" w:hAnsi="Times New Roman" w:cs="Times New Roman"/>
              </w:rPr>
            </w:pPr>
            <w:proofErr w:type="spellStart"/>
            <w:r w:rsidRPr="000557F4">
              <w:rPr>
                <w:rFonts w:ascii="Times New Roman" w:hAnsi="Times New Roman" w:cs="Times New Roman"/>
              </w:rPr>
              <w:t>Морфемика</w:t>
            </w:r>
            <w:proofErr w:type="spellEnd"/>
            <w:r w:rsidRPr="000557F4">
              <w:rPr>
                <w:rFonts w:ascii="Times New Roman" w:hAnsi="Times New Roman" w:cs="Times New Roman"/>
              </w:rPr>
              <w:t xml:space="preserve"> и словообразование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42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Описание помещения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43</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Основные способы образования слов </w:t>
            </w:r>
            <w:r w:rsidRPr="000557F4">
              <w:rPr>
                <w:rFonts w:ascii="Times New Roman" w:hAnsi="Times New Roman" w:cs="Times New Roman"/>
              </w:rPr>
              <w:lastRenderedPageBreak/>
              <w:t>в русском языке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 xml:space="preserve">Тематический, </w:t>
            </w:r>
            <w:r w:rsidRPr="000557F4">
              <w:rPr>
                <w:rFonts w:ascii="Times New Roman" w:hAnsi="Times New Roman" w:cs="Times New Roman"/>
              </w:rPr>
              <w:lastRenderedPageBreak/>
              <w:t>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lastRenderedPageBreak/>
              <w:t>44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Практикум по словообразованию</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45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Этимология слов</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46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Контрольный урок по теме «</w:t>
            </w:r>
            <w:proofErr w:type="spellStart"/>
            <w:r w:rsidRPr="000557F4">
              <w:rPr>
                <w:rFonts w:ascii="Times New Roman" w:hAnsi="Times New Roman" w:cs="Times New Roman"/>
              </w:rPr>
              <w:t>Морфемика</w:t>
            </w:r>
            <w:proofErr w:type="spellEnd"/>
            <w:r w:rsidRPr="000557F4">
              <w:rPr>
                <w:rFonts w:ascii="Times New Roman" w:hAnsi="Times New Roman" w:cs="Times New Roman"/>
              </w:rPr>
              <w:t xml:space="preserve"> и словообразование»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47-48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Систематизация материала к сочинению «Описание интерьера» Сложный план</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p w:rsidR="006007EA" w:rsidRPr="000557F4" w:rsidRDefault="006007EA" w:rsidP="000561F6">
            <w:pPr>
              <w:contextualSpacing/>
              <w:rPr>
                <w:rFonts w:ascii="Times New Roman" w:hAnsi="Times New Roman" w:cs="Times New Roman"/>
              </w:rPr>
            </w:pP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49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Буквы а и </w:t>
            </w:r>
            <w:proofErr w:type="gramStart"/>
            <w:r w:rsidRPr="000557F4">
              <w:rPr>
                <w:rFonts w:ascii="Times New Roman" w:hAnsi="Times New Roman" w:cs="Times New Roman"/>
              </w:rPr>
              <w:t>о</w:t>
            </w:r>
            <w:proofErr w:type="gramEnd"/>
            <w:r w:rsidRPr="000557F4">
              <w:rPr>
                <w:rFonts w:ascii="Times New Roman" w:hAnsi="Times New Roman" w:cs="Times New Roman"/>
              </w:rPr>
              <w:t xml:space="preserve"> в корне –</w:t>
            </w:r>
          </w:p>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-кос- - -</w:t>
            </w:r>
            <w:proofErr w:type="spellStart"/>
            <w:r w:rsidRPr="000557F4">
              <w:rPr>
                <w:rFonts w:ascii="Times New Roman" w:hAnsi="Times New Roman" w:cs="Times New Roman"/>
              </w:rPr>
              <w:t>кас</w:t>
            </w:r>
            <w:proofErr w:type="spellEnd"/>
            <w:r w:rsidRPr="000557F4">
              <w:rPr>
                <w:rFonts w:ascii="Times New Roman" w:hAnsi="Times New Roman" w:cs="Times New Roman"/>
              </w:rPr>
              <w:t>-</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50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Буквы а и о в корне – -</w:t>
            </w:r>
            <w:proofErr w:type="spellStart"/>
            <w:r w:rsidRPr="000557F4">
              <w:rPr>
                <w:rFonts w:ascii="Times New Roman" w:hAnsi="Times New Roman" w:cs="Times New Roman"/>
              </w:rPr>
              <w:t>гар</w:t>
            </w:r>
            <w:proofErr w:type="spellEnd"/>
            <w:r w:rsidRPr="000557F4">
              <w:rPr>
                <w:rFonts w:ascii="Times New Roman" w:hAnsi="Times New Roman" w:cs="Times New Roman"/>
              </w:rPr>
              <w:t>- - -гор-</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51</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Буквы а и о в корне – -</w:t>
            </w:r>
            <w:proofErr w:type="spellStart"/>
            <w:r w:rsidRPr="000557F4">
              <w:rPr>
                <w:rFonts w:ascii="Times New Roman" w:hAnsi="Times New Roman" w:cs="Times New Roman"/>
              </w:rPr>
              <w:t>зар</w:t>
            </w:r>
            <w:proofErr w:type="spellEnd"/>
            <w:r w:rsidRPr="000557F4">
              <w:rPr>
                <w:rFonts w:ascii="Times New Roman" w:hAnsi="Times New Roman" w:cs="Times New Roman"/>
              </w:rPr>
              <w:t>- - -</w:t>
            </w:r>
            <w:proofErr w:type="spellStart"/>
            <w:r w:rsidRPr="000557F4">
              <w:rPr>
                <w:rFonts w:ascii="Times New Roman" w:hAnsi="Times New Roman" w:cs="Times New Roman"/>
              </w:rPr>
              <w:t>зор</w:t>
            </w:r>
            <w:proofErr w:type="spellEnd"/>
            <w:r w:rsidRPr="000557F4">
              <w:rPr>
                <w:rFonts w:ascii="Times New Roman" w:hAnsi="Times New Roman" w:cs="Times New Roman"/>
              </w:rPr>
              <w:t>-</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52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 Буквы </w:t>
            </w:r>
            <w:proofErr w:type="spellStart"/>
            <w:r w:rsidRPr="000557F4">
              <w:rPr>
                <w:rFonts w:ascii="Times New Roman" w:hAnsi="Times New Roman" w:cs="Times New Roman"/>
              </w:rPr>
              <w:t>ы</w:t>
            </w:r>
            <w:proofErr w:type="spellEnd"/>
            <w:r w:rsidRPr="000557F4">
              <w:rPr>
                <w:rFonts w:ascii="Times New Roman" w:hAnsi="Times New Roman" w:cs="Times New Roman"/>
              </w:rPr>
              <w:t xml:space="preserve"> и </w:t>
            </w:r>
            <w:proofErr w:type="spellStart"/>
            <w:r w:rsidRPr="000557F4">
              <w:rPr>
                <w:rFonts w:ascii="Times New Roman" w:hAnsi="Times New Roman" w:cs="Times New Roman"/>
              </w:rPr>
              <w:t>и</w:t>
            </w:r>
            <w:proofErr w:type="spellEnd"/>
            <w:r w:rsidRPr="000557F4">
              <w:rPr>
                <w:rFonts w:ascii="Times New Roman" w:hAnsi="Times New Roman" w:cs="Times New Roman"/>
              </w:rPr>
              <w:t xml:space="preserve"> после приставок</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53-54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Гласные в приставках при- и пре-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55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Соединительные о и е в сложных словах</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56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Сложносокращенные слова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57-58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Сочинение по картине Т.Н. Яблонской «Утро»</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59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Морфемный и словообразовательный разбор слова (практикум)</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60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Обобщающие уроки по теме «Словообразование. Орфография. Культура речи»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61-62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Контрольный диктант по теме</w:t>
            </w:r>
            <w:proofErr w:type="gramStart"/>
            <w:r w:rsidRPr="000557F4">
              <w:rPr>
                <w:rFonts w:ascii="Times New Roman" w:hAnsi="Times New Roman" w:cs="Times New Roman"/>
              </w:rPr>
              <w:t>«С</w:t>
            </w:r>
            <w:proofErr w:type="gramEnd"/>
            <w:r w:rsidRPr="000557F4">
              <w:rPr>
                <w:rFonts w:ascii="Times New Roman" w:hAnsi="Times New Roman" w:cs="Times New Roman"/>
              </w:rPr>
              <w:t>ловообразование. Орфография. Культура речи»</w:t>
            </w:r>
          </w:p>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Анализ контрольного диктанта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p w:rsidR="006007EA" w:rsidRPr="000557F4" w:rsidRDefault="006007EA" w:rsidP="000561F6">
            <w:pPr>
              <w:contextualSpacing/>
              <w:rPr>
                <w:rFonts w:ascii="Times New Roman" w:hAnsi="Times New Roman" w:cs="Times New Roman"/>
              </w:rPr>
            </w:pPr>
          </w:p>
        </w:tc>
      </w:tr>
      <w:tr w:rsidR="006007EA" w:rsidRPr="000557F4" w:rsidTr="000561F6">
        <w:tc>
          <w:tcPr>
            <w:tcW w:w="10456" w:type="dxa"/>
            <w:gridSpan w:val="5"/>
          </w:tcPr>
          <w:p w:rsidR="006007EA" w:rsidRPr="000557F4" w:rsidRDefault="006007EA" w:rsidP="000561F6">
            <w:pPr>
              <w:contextualSpacing/>
              <w:jc w:val="center"/>
              <w:rPr>
                <w:rFonts w:ascii="Times New Roman" w:hAnsi="Times New Roman" w:cs="Times New Roman"/>
                <w:b/>
                <w:i/>
              </w:rPr>
            </w:pPr>
            <w:r w:rsidRPr="000557F4">
              <w:rPr>
                <w:rFonts w:ascii="Times New Roman" w:hAnsi="Times New Roman" w:cs="Times New Roman"/>
                <w:b/>
                <w:i/>
              </w:rPr>
              <w:t>МОРФОЛОГИЯ. ОРФОГРАФИЯ. КУЛЬТУРА РЕЧИ. – 102 ч.</w:t>
            </w:r>
          </w:p>
        </w:tc>
      </w:tr>
      <w:tr w:rsidR="006007EA" w:rsidRPr="000557F4" w:rsidTr="000561F6">
        <w:tc>
          <w:tcPr>
            <w:tcW w:w="10456" w:type="dxa"/>
            <w:gridSpan w:val="5"/>
          </w:tcPr>
          <w:p w:rsidR="006007EA" w:rsidRPr="000557F4" w:rsidRDefault="006007EA" w:rsidP="000561F6">
            <w:pPr>
              <w:contextualSpacing/>
              <w:jc w:val="center"/>
              <w:rPr>
                <w:rFonts w:ascii="Times New Roman" w:hAnsi="Times New Roman" w:cs="Times New Roman"/>
                <w:b/>
                <w:i/>
              </w:rPr>
            </w:pPr>
            <w:r w:rsidRPr="000557F4">
              <w:rPr>
                <w:rFonts w:ascii="Times New Roman" w:hAnsi="Times New Roman" w:cs="Times New Roman"/>
                <w:b/>
                <w:i/>
              </w:rPr>
              <w:t>Имя существительное – 20 ч.</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63-64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Повторение изученного в 5 классе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65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Разносклоняемые имена существительные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66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Буква е в суффиксе –</w:t>
            </w:r>
            <w:proofErr w:type="spellStart"/>
            <w:r w:rsidRPr="000557F4">
              <w:rPr>
                <w:rFonts w:ascii="Times New Roman" w:hAnsi="Times New Roman" w:cs="Times New Roman"/>
              </w:rPr>
              <w:t>ен</w:t>
            </w:r>
            <w:proofErr w:type="spellEnd"/>
            <w:r w:rsidRPr="000557F4">
              <w:rPr>
                <w:rFonts w:ascii="Times New Roman" w:hAnsi="Times New Roman" w:cs="Times New Roman"/>
              </w:rPr>
              <w:t>- существительных на -мя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67</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Русские имена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68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Несклоняемые имена существительные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69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Род несклоняемых имен существительных</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70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Имена существительные общего рода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71</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Морфологический разбор имени существительного</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72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Сочинение – описание впечатлений</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73</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Проверочная работа по теме «Разносклоняемые и несклоняемые имена существительные. Имена </w:t>
            </w:r>
            <w:r w:rsidRPr="000557F4">
              <w:rPr>
                <w:rFonts w:ascii="Times New Roman" w:hAnsi="Times New Roman" w:cs="Times New Roman"/>
              </w:rPr>
              <w:lastRenderedPageBreak/>
              <w:t>существительные общего рода»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lastRenderedPageBreak/>
              <w:t>74-75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 Не с существительными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76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Буквы ч и щ в суффиксах существительных –чик- и - </w:t>
            </w:r>
            <w:proofErr w:type="spellStart"/>
            <w:r w:rsidRPr="000557F4">
              <w:rPr>
                <w:rFonts w:ascii="Times New Roman" w:hAnsi="Times New Roman" w:cs="Times New Roman"/>
              </w:rPr>
              <w:t>щик</w:t>
            </w:r>
            <w:proofErr w:type="spellEnd"/>
            <w:r w:rsidRPr="000557F4">
              <w:rPr>
                <w:rFonts w:ascii="Times New Roman" w:hAnsi="Times New Roman" w:cs="Times New Roman"/>
              </w:rPr>
              <w:t>-</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77</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Гласные в суффиксах существительных –</w:t>
            </w:r>
            <w:proofErr w:type="spellStart"/>
            <w:r w:rsidRPr="000557F4">
              <w:rPr>
                <w:rFonts w:ascii="Times New Roman" w:hAnsi="Times New Roman" w:cs="Times New Roman"/>
              </w:rPr>
              <w:t>ек</w:t>
            </w:r>
            <w:proofErr w:type="spellEnd"/>
            <w:r w:rsidRPr="000557F4">
              <w:rPr>
                <w:rFonts w:ascii="Times New Roman" w:hAnsi="Times New Roman" w:cs="Times New Roman"/>
              </w:rPr>
              <w:t xml:space="preserve"> и -</w:t>
            </w:r>
            <w:proofErr w:type="spellStart"/>
            <w:r w:rsidRPr="000557F4">
              <w:rPr>
                <w:rFonts w:ascii="Times New Roman" w:hAnsi="Times New Roman" w:cs="Times New Roman"/>
              </w:rPr>
              <w:t>ик</w:t>
            </w:r>
            <w:proofErr w:type="spellEnd"/>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78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Гласные о и е  после шипящих в суффиксах существительных</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79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Проверочная работа по теме «Правописание суффиксов </w:t>
            </w:r>
            <w:proofErr w:type="spellStart"/>
            <w:r w:rsidRPr="000557F4">
              <w:rPr>
                <w:rFonts w:ascii="Times New Roman" w:hAnsi="Times New Roman" w:cs="Times New Roman"/>
              </w:rPr>
              <w:t>сущестительных</w:t>
            </w:r>
            <w:proofErr w:type="spellEnd"/>
            <w:r w:rsidRPr="000557F4">
              <w:rPr>
                <w:rFonts w:ascii="Times New Roman" w:hAnsi="Times New Roman" w:cs="Times New Roman"/>
              </w:rPr>
              <w:t>»</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p w:rsidR="006007EA" w:rsidRPr="000557F4" w:rsidRDefault="006007EA" w:rsidP="000561F6">
            <w:pPr>
              <w:contextualSpacing/>
              <w:rPr>
                <w:rFonts w:ascii="Times New Roman" w:hAnsi="Times New Roman" w:cs="Times New Roman"/>
              </w:rPr>
            </w:pP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80-81</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Обобщающие уроки по теме «Имя существительное» ПАСПОРТ</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82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Контрольная работа по теме </w:t>
            </w:r>
            <w:proofErr w:type="spellStart"/>
            <w:r w:rsidRPr="000557F4">
              <w:rPr>
                <w:rFonts w:ascii="Times New Roman" w:hAnsi="Times New Roman" w:cs="Times New Roman"/>
              </w:rPr>
              <w:t>теме</w:t>
            </w:r>
            <w:proofErr w:type="spellEnd"/>
            <w:r w:rsidRPr="000557F4">
              <w:rPr>
                <w:rFonts w:ascii="Times New Roman" w:hAnsi="Times New Roman" w:cs="Times New Roman"/>
              </w:rPr>
              <w:t xml:space="preserve"> «Имя существительное»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56" w:type="dxa"/>
            <w:gridSpan w:val="5"/>
          </w:tcPr>
          <w:p w:rsidR="006007EA" w:rsidRPr="000557F4" w:rsidRDefault="006007EA" w:rsidP="000561F6">
            <w:pPr>
              <w:contextualSpacing/>
              <w:jc w:val="center"/>
              <w:rPr>
                <w:rFonts w:ascii="Times New Roman" w:hAnsi="Times New Roman" w:cs="Times New Roman"/>
                <w:i/>
              </w:rPr>
            </w:pPr>
            <w:r w:rsidRPr="000557F4">
              <w:rPr>
                <w:rFonts w:ascii="Times New Roman" w:hAnsi="Times New Roman" w:cs="Times New Roman"/>
                <w:b/>
                <w:i/>
              </w:rPr>
              <w:t>Имя прилагательное – 24 ч.</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83-84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Повторение изученного в 5 классе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85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Описание природы</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86-87</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Степени сравнения прилагательных</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88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Разряды имен прилагательных по значению. Качественные прилагательные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89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Сочинение – описание местности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90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Относительные прилагательные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91</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Выборочное изложение (отрывок из повести А.С.Пушкина «Дубровский»)</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p w:rsidR="006007EA" w:rsidRPr="000557F4" w:rsidRDefault="006007EA" w:rsidP="000561F6">
            <w:pPr>
              <w:contextualSpacing/>
              <w:rPr>
                <w:rFonts w:ascii="Times New Roman" w:hAnsi="Times New Roman" w:cs="Times New Roman"/>
              </w:rPr>
            </w:pP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92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Притяжательные прилагательные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93</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Морфологический разбор имени прилагательного</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94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Проверочная работа по теме «Разряды имен прилагательных по значению»</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p w:rsidR="006007EA" w:rsidRPr="000557F4" w:rsidRDefault="006007EA" w:rsidP="000561F6">
            <w:pPr>
              <w:contextualSpacing/>
              <w:rPr>
                <w:rFonts w:ascii="Times New Roman" w:hAnsi="Times New Roman" w:cs="Times New Roman"/>
              </w:rPr>
            </w:pP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95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Не с прилагательными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96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Буквы о и е после шипящих и ц в суффиксах прилагательных</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97</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Проверочная работа по теме «</w:t>
            </w:r>
            <w:proofErr w:type="spellStart"/>
            <w:r w:rsidRPr="000557F4">
              <w:rPr>
                <w:rFonts w:ascii="Times New Roman" w:hAnsi="Times New Roman" w:cs="Times New Roman"/>
              </w:rPr>
              <w:t>Правописани</w:t>
            </w:r>
            <w:proofErr w:type="spellEnd"/>
            <w:r w:rsidRPr="000557F4">
              <w:rPr>
                <w:rFonts w:ascii="Times New Roman" w:hAnsi="Times New Roman" w:cs="Times New Roman"/>
              </w:rPr>
              <w:t xml:space="preserve"> прилагательных</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98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Одна и две буквы н в суффиксах прилагательных</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99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Описание игрушки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100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Различение на письме суффиксов прилагательных –к- и –</w:t>
            </w:r>
            <w:proofErr w:type="spellStart"/>
            <w:r w:rsidRPr="000557F4">
              <w:rPr>
                <w:rFonts w:ascii="Times New Roman" w:hAnsi="Times New Roman" w:cs="Times New Roman"/>
              </w:rPr>
              <w:t>ск</w:t>
            </w:r>
            <w:proofErr w:type="spellEnd"/>
            <w:r w:rsidRPr="000557F4">
              <w:rPr>
                <w:rFonts w:ascii="Times New Roman" w:hAnsi="Times New Roman" w:cs="Times New Roman"/>
              </w:rPr>
              <w:t>-</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101-102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Дефисное и слитное написание сложных прилагательных</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103</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Проверочная работа по темам «Правописание суффиксов прилагательных», «</w:t>
            </w:r>
            <w:proofErr w:type="spellStart"/>
            <w:r w:rsidRPr="000557F4">
              <w:rPr>
                <w:rFonts w:ascii="Times New Roman" w:hAnsi="Times New Roman" w:cs="Times New Roman"/>
              </w:rPr>
              <w:t>Дефисноеи</w:t>
            </w:r>
            <w:proofErr w:type="spellEnd"/>
            <w:r w:rsidRPr="000557F4">
              <w:rPr>
                <w:rFonts w:ascii="Times New Roman" w:hAnsi="Times New Roman" w:cs="Times New Roman"/>
              </w:rPr>
              <w:t xml:space="preserve"> слитное написание сложных прилагательных»</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p w:rsidR="006007EA" w:rsidRPr="000557F4" w:rsidRDefault="006007EA" w:rsidP="000561F6">
            <w:pPr>
              <w:contextualSpacing/>
              <w:rPr>
                <w:rFonts w:ascii="Times New Roman" w:hAnsi="Times New Roman" w:cs="Times New Roman"/>
              </w:rPr>
            </w:pP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lastRenderedPageBreak/>
              <w:t>104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Обобщающие уроки по теме «Имя прилагательное»</w:t>
            </w:r>
          </w:p>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ПАСПОРТ</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105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Контрольная работа по теме «Имя прилагательное»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106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Анализ контрольной работы.  Публично выступление на тему «Народные </w:t>
            </w:r>
            <w:proofErr w:type="spellStart"/>
            <w:r w:rsidRPr="000557F4">
              <w:rPr>
                <w:rFonts w:ascii="Times New Roman" w:hAnsi="Times New Roman" w:cs="Times New Roman"/>
              </w:rPr>
              <w:t>прмыслы</w:t>
            </w:r>
            <w:proofErr w:type="spellEnd"/>
            <w:r w:rsidRPr="000557F4">
              <w:rPr>
                <w:rFonts w:ascii="Times New Roman" w:hAnsi="Times New Roman" w:cs="Times New Roman"/>
              </w:rPr>
              <w:t>»</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w:t>
            </w:r>
          </w:p>
          <w:p w:rsidR="006007EA" w:rsidRPr="000557F4" w:rsidRDefault="006007EA" w:rsidP="000561F6">
            <w:pPr>
              <w:contextualSpacing/>
              <w:rPr>
                <w:rFonts w:ascii="Times New Roman" w:hAnsi="Times New Roman" w:cs="Times New Roman"/>
              </w:rPr>
            </w:pPr>
          </w:p>
        </w:tc>
      </w:tr>
      <w:tr w:rsidR="006007EA" w:rsidRPr="000557F4" w:rsidTr="000561F6">
        <w:tc>
          <w:tcPr>
            <w:tcW w:w="10456" w:type="dxa"/>
            <w:gridSpan w:val="5"/>
          </w:tcPr>
          <w:p w:rsidR="006007EA" w:rsidRPr="000557F4" w:rsidRDefault="006007EA" w:rsidP="000561F6">
            <w:pPr>
              <w:contextualSpacing/>
              <w:jc w:val="center"/>
              <w:rPr>
                <w:rFonts w:ascii="Times New Roman" w:hAnsi="Times New Roman" w:cs="Times New Roman"/>
                <w:i/>
              </w:rPr>
            </w:pPr>
            <w:r w:rsidRPr="000557F4">
              <w:rPr>
                <w:rFonts w:ascii="Times New Roman" w:hAnsi="Times New Roman" w:cs="Times New Roman"/>
                <w:b/>
                <w:i/>
              </w:rPr>
              <w:t>Имя числительное – 15 ч.</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107</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Имя числительное как часть речи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108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Простые и составные числительные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109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Мягкий знак на конце и в середине числительных</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110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Порядковые числительные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111</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Разряды количественных числительных</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112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Числительные, обозначающие целые числа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113</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Дробные числительные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rPr>
          <w:trHeight w:val="636"/>
        </w:trPr>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114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Собирательные числительные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115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Употребление числительных в речи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116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Проверочная работа по теме «Имя числительное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p w:rsidR="006007EA" w:rsidRPr="000557F4" w:rsidRDefault="006007EA" w:rsidP="000561F6">
            <w:pPr>
              <w:contextualSpacing/>
              <w:rPr>
                <w:rFonts w:ascii="Times New Roman" w:hAnsi="Times New Roman" w:cs="Times New Roman"/>
              </w:rPr>
            </w:pP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117</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Морфологический разбор имени числительного</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p w:rsidR="006007EA" w:rsidRPr="000557F4" w:rsidRDefault="006007EA" w:rsidP="000561F6">
            <w:pPr>
              <w:contextualSpacing/>
              <w:rPr>
                <w:rFonts w:ascii="Times New Roman" w:hAnsi="Times New Roman" w:cs="Times New Roman"/>
              </w:rPr>
            </w:pP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118-119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Обобщающий урок по теме «Имя числительное»</w:t>
            </w:r>
          </w:p>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ПАСПОРТ</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120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Контрольная работа по теме «Имя числительное»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121</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Публичное выступление на тему «Берегите природу»</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Индивидуальный, </w:t>
            </w:r>
          </w:p>
          <w:p w:rsidR="006007EA" w:rsidRPr="000557F4" w:rsidRDefault="006007EA" w:rsidP="000561F6">
            <w:pPr>
              <w:contextualSpacing/>
              <w:rPr>
                <w:rFonts w:ascii="Times New Roman" w:hAnsi="Times New Roman" w:cs="Times New Roman"/>
              </w:rPr>
            </w:pPr>
          </w:p>
        </w:tc>
      </w:tr>
      <w:tr w:rsidR="006007EA" w:rsidRPr="000557F4" w:rsidTr="000561F6">
        <w:tc>
          <w:tcPr>
            <w:tcW w:w="10456" w:type="dxa"/>
            <w:gridSpan w:val="5"/>
          </w:tcPr>
          <w:p w:rsidR="006007EA" w:rsidRPr="000557F4" w:rsidRDefault="006007EA" w:rsidP="000561F6">
            <w:pPr>
              <w:contextualSpacing/>
              <w:jc w:val="center"/>
              <w:rPr>
                <w:rFonts w:ascii="Times New Roman" w:hAnsi="Times New Roman" w:cs="Times New Roman"/>
                <w:i/>
              </w:rPr>
            </w:pPr>
            <w:r w:rsidRPr="000557F4">
              <w:rPr>
                <w:rFonts w:ascii="Times New Roman" w:hAnsi="Times New Roman" w:cs="Times New Roman"/>
                <w:b/>
                <w:i/>
              </w:rPr>
              <w:t>Местоимение – 19 ч.</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122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Местоимение как часть речи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123</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Личные местоимения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124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Возвратное местоимение себя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125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Сочинение по рисункам (упр.448)</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126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Вопросительные и относительные местоимения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127</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Неопределенные местоимения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128-129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Отрицательные местоимения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130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Притяжательные местоимения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131</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Рассуждение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132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Указательные местоимения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133</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Текст и план текста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 xml:space="preserve">Тематический, </w:t>
            </w:r>
            <w:r w:rsidRPr="000557F4">
              <w:rPr>
                <w:rFonts w:ascii="Times New Roman" w:hAnsi="Times New Roman" w:cs="Times New Roman"/>
              </w:rPr>
              <w:lastRenderedPageBreak/>
              <w:t>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lastRenderedPageBreak/>
              <w:t>134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Определительные местоимения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135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Местоимения и другие части речи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136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Морфологический разбор местоимения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137-138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Сочинение по картине </w:t>
            </w:r>
            <w:proofErr w:type="spellStart"/>
            <w:r w:rsidRPr="000557F4">
              <w:rPr>
                <w:rFonts w:ascii="Times New Roman" w:hAnsi="Times New Roman" w:cs="Times New Roman"/>
              </w:rPr>
              <w:t>Е.В.Сыромятникова</w:t>
            </w:r>
            <w:proofErr w:type="spellEnd"/>
            <w:r w:rsidRPr="000557F4">
              <w:rPr>
                <w:rFonts w:ascii="Times New Roman" w:hAnsi="Times New Roman" w:cs="Times New Roman"/>
              </w:rPr>
              <w:t xml:space="preserve"> «Первые зрители»</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139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Обобщающие уроки по теме «Местоимение»</w:t>
            </w:r>
          </w:p>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ПАСПОРТ</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56" w:type="dxa"/>
            <w:gridSpan w:val="5"/>
          </w:tcPr>
          <w:p w:rsidR="006007EA" w:rsidRPr="000557F4" w:rsidRDefault="006007EA" w:rsidP="000561F6">
            <w:pPr>
              <w:contextualSpacing/>
              <w:jc w:val="center"/>
              <w:rPr>
                <w:rFonts w:ascii="Times New Roman" w:hAnsi="Times New Roman" w:cs="Times New Roman"/>
                <w:i/>
              </w:rPr>
            </w:pPr>
            <w:r w:rsidRPr="000557F4">
              <w:rPr>
                <w:rFonts w:ascii="Times New Roman" w:hAnsi="Times New Roman" w:cs="Times New Roman"/>
                <w:b/>
                <w:i/>
              </w:rPr>
              <w:t>Глагол – 24 ч.</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140-141</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Повторение изученного в 5 классе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142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Сочинение по рисункам и данному началу (упр.517)</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143</w:t>
            </w:r>
          </w:p>
        </w:tc>
        <w:tc>
          <w:tcPr>
            <w:tcW w:w="3740" w:type="dxa"/>
          </w:tcPr>
          <w:p w:rsidR="006007EA" w:rsidRPr="000557F4" w:rsidRDefault="006007EA" w:rsidP="000561F6">
            <w:pPr>
              <w:contextualSpacing/>
              <w:rPr>
                <w:rFonts w:ascii="Times New Roman" w:hAnsi="Times New Roman" w:cs="Times New Roman"/>
              </w:rPr>
            </w:pPr>
            <w:proofErr w:type="spellStart"/>
            <w:r w:rsidRPr="000557F4">
              <w:rPr>
                <w:rFonts w:ascii="Times New Roman" w:hAnsi="Times New Roman" w:cs="Times New Roman"/>
              </w:rPr>
              <w:t>Повторение:способы</w:t>
            </w:r>
            <w:proofErr w:type="spellEnd"/>
            <w:r w:rsidRPr="000557F4">
              <w:rPr>
                <w:rFonts w:ascii="Times New Roman" w:hAnsi="Times New Roman" w:cs="Times New Roman"/>
              </w:rPr>
              <w:t xml:space="preserve"> образования глаголов</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144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Проверочная работа по теме «Глагол. Повторение изученного в 5 классе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145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Разноспрягаемые глаголы</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146-147</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Глаголы переходные и непереходные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148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Наклонение глагола. Изъявительное наклонение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149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Изложение (упр.542)</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150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Условное наклонение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151</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Повелительное наклонение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152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Сочинение по рисункам (упр.561)</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153</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Употребление наклонений</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154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Проверочная работа по темам «Разноспрягаемые глаголы», «Переходные и непереходные глаголы», «Наклонение глаголов»</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155-156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Безличные глаголы</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157</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Морфологический разбор глагола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158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Рассказ на основе услышанного</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159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Правописание гласных в суффиксах глаголов</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160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Проверочная работа по темам «Безличные глаголы», «Правописание гласных в суффиксах глаголов»</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161-162</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Обобщающие уроки по теме «Глагол» ПАСПОРТ</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163</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Контрольная работа по теме «Глагол»</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56" w:type="dxa"/>
            <w:gridSpan w:val="5"/>
          </w:tcPr>
          <w:p w:rsidR="006007EA" w:rsidRPr="000557F4" w:rsidRDefault="006007EA" w:rsidP="000561F6">
            <w:pPr>
              <w:contextualSpacing/>
              <w:jc w:val="center"/>
              <w:rPr>
                <w:rFonts w:ascii="Times New Roman" w:hAnsi="Times New Roman" w:cs="Times New Roman"/>
                <w:i/>
              </w:rPr>
            </w:pPr>
            <w:r w:rsidRPr="000557F4">
              <w:rPr>
                <w:rFonts w:ascii="Times New Roman" w:hAnsi="Times New Roman" w:cs="Times New Roman"/>
                <w:b/>
                <w:i/>
              </w:rPr>
              <w:lastRenderedPageBreak/>
              <w:t>ПОВТОРЕНИЕ И СИСТЕМАТИЗАЦИЯ ИЗУЧЕННОГО В 5-6 КЛАССАХ -7 ч.</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164</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Разделы науки о языке. Орфография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165</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Пунктуация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166</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Лексика и фразеология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167</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Словообразование</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168</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Морфология. Синтаксис</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rPr>
                <w:rFonts w:ascii="Times New Roman" w:hAnsi="Times New Roman" w:cs="Times New Roman"/>
              </w:rPr>
            </w:pPr>
            <w:r w:rsidRPr="000557F4">
              <w:rPr>
                <w:rFonts w:ascii="Times New Roman" w:hAnsi="Times New Roman" w:cs="Times New Roman"/>
              </w:rPr>
              <w:t>Тематический, комбинированный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169</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 xml:space="preserve">Итоговое </w:t>
            </w:r>
            <w:proofErr w:type="spellStart"/>
            <w:r w:rsidRPr="000557F4">
              <w:rPr>
                <w:rFonts w:ascii="Times New Roman" w:hAnsi="Times New Roman" w:cs="Times New Roman"/>
              </w:rPr>
              <w:t>тестирование.Анализ</w:t>
            </w:r>
            <w:proofErr w:type="spellEnd"/>
            <w:r w:rsidRPr="000557F4">
              <w:rPr>
                <w:rFonts w:ascii="Times New Roman" w:hAnsi="Times New Roman" w:cs="Times New Roman"/>
              </w:rPr>
              <w:t xml:space="preserve">  результатов тестирования</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Индивидуальный, письменный</w:t>
            </w:r>
          </w:p>
        </w:tc>
      </w:tr>
      <w:tr w:rsidR="006007EA" w:rsidRPr="000557F4" w:rsidTr="000561F6">
        <w:tc>
          <w:tcPr>
            <w:tcW w:w="1041" w:type="dxa"/>
          </w:tcPr>
          <w:p w:rsidR="006007EA" w:rsidRPr="000557F4" w:rsidRDefault="006007EA" w:rsidP="000561F6">
            <w:pPr>
              <w:contextualSpacing/>
              <w:jc w:val="center"/>
              <w:rPr>
                <w:rFonts w:ascii="Times New Roman" w:hAnsi="Times New Roman" w:cs="Times New Roman"/>
              </w:rPr>
            </w:pPr>
            <w:r w:rsidRPr="000557F4">
              <w:rPr>
                <w:rFonts w:ascii="Times New Roman" w:hAnsi="Times New Roman" w:cs="Times New Roman"/>
              </w:rPr>
              <w:t>170</w:t>
            </w:r>
          </w:p>
        </w:tc>
        <w:tc>
          <w:tcPr>
            <w:tcW w:w="3740" w:type="dxa"/>
          </w:tcPr>
          <w:p w:rsidR="006007EA" w:rsidRPr="000557F4" w:rsidRDefault="006007EA" w:rsidP="000561F6">
            <w:pPr>
              <w:contextualSpacing/>
              <w:rPr>
                <w:rFonts w:ascii="Times New Roman" w:hAnsi="Times New Roman" w:cs="Times New Roman"/>
              </w:rPr>
            </w:pPr>
            <w:r w:rsidRPr="000557F4">
              <w:rPr>
                <w:rFonts w:ascii="Times New Roman" w:hAnsi="Times New Roman" w:cs="Times New Roman"/>
              </w:rPr>
              <w:t>Подведение итогов года</w:t>
            </w:r>
          </w:p>
        </w:tc>
        <w:tc>
          <w:tcPr>
            <w:tcW w:w="1648" w:type="dxa"/>
          </w:tcPr>
          <w:p w:rsidR="006007EA" w:rsidRPr="000557F4" w:rsidRDefault="006007EA" w:rsidP="000561F6">
            <w:pPr>
              <w:contextualSpacing/>
              <w:rPr>
                <w:rFonts w:ascii="Times New Roman" w:hAnsi="Times New Roman" w:cs="Times New Roman"/>
              </w:rPr>
            </w:pPr>
          </w:p>
        </w:tc>
        <w:tc>
          <w:tcPr>
            <w:tcW w:w="1502" w:type="dxa"/>
          </w:tcPr>
          <w:p w:rsidR="006007EA" w:rsidRPr="000557F4" w:rsidRDefault="006007EA" w:rsidP="000561F6">
            <w:pPr>
              <w:contextualSpacing/>
              <w:rPr>
                <w:rFonts w:ascii="Times New Roman" w:hAnsi="Times New Roman" w:cs="Times New Roman"/>
              </w:rPr>
            </w:pPr>
          </w:p>
        </w:tc>
        <w:tc>
          <w:tcPr>
            <w:tcW w:w="2525" w:type="dxa"/>
          </w:tcPr>
          <w:p w:rsidR="006007EA" w:rsidRPr="000557F4" w:rsidRDefault="006007EA" w:rsidP="000561F6">
            <w:pPr>
              <w:contextualSpacing/>
              <w:rPr>
                <w:rFonts w:ascii="Times New Roman" w:hAnsi="Times New Roman" w:cs="Times New Roman"/>
              </w:rPr>
            </w:pPr>
          </w:p>
        </w:tc>
      </w:tr>
    </w:tbl>
    <w:p w:rsidR="006007EA" w:rsidRPr="000557F4" w:rsidRDefault="006007EA" w:rsidP="007B3B91">
      <w:pPr>
        <w:spacing w:line="240" w:lineRule="auto"/>
        <w:contextualSpacing/>
        <w:rPr>
          <w:rFonts w:ascii="Times New Roman" w:hAnsi="Times New Roman" w:cs="Times New Roman"/>
          <w:lang w:val="en-US"/>
        </w:rPr>
      </w:pPr>
    </w:p>
    <w:p w:rsidR="00192400" w:rsidRDefault="00192400" w:rsidP="00B826F5">
      <w:pPr>
        <w:tabs>
          <w:tab w:val="left" w:pos="735"/>
        </w:tabs>
        <w:rPr>
          <w:rFonts w:ascii="Times New Roman" w:hAnsi="Times New Roman" w:cs="Times New Roman"/>
        </w:rPr>
      </w:pPr>
    </w:p>
    <w:sectPr w:rsidR="00192400" w:rsidSect="00140F9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2BE6"/>
    <w:multiLevelType w:val="multilevel"/>
    <w:tmpl w:val="B5643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B959B3"/>
    <w:multiLevelType w:val="multilevel"/>
    <w:tmpl w:val="F2404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063C71"/>
    <w:multiLevelType w:val="multilevel"/>
    <w:tmpl w:val="EE1A1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E01B0B"/>
    <w:multiLevelType w:val="multilevel"/>
    <w:tmpl w:val="5C8E0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503541"/>
    <w:multiLevelType w:val="multilevel"/>
    <w:tmpl w:val="5EDC7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F41701"/>
    <w:multiLevelType w:val="multilevel"/>
    <w:tmpl w:val="55F2A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E125B4"/>
    <w:multiLevelType w:val="multilevel"/>
    <w:tmpl w:val="5356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9E0693"/>
    <w:multiLevelType w:val="multilevel"/>
    <w:tmpl w:val="C4B26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5"/>
  </w:num>
  <w:num w:numId="4">
    <w:abstractNumId w:val="6"/>
  </w:num>
  <w:num w:numId="5">
    <w:abstractNumId w:val="1"/>
  </w:num>
  <w:num w:numId="6">
    <w:abstractNumId w:val="7"/>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5728"/>
    <w:rsid w:val="000557F4"/>
    <w:rsid w:val="000C0961"/>
    <w:rsid w:val="000E1D9E"/>
    <w:rsid w:val="001362DB"/>
    <w:rsid w:val="00140F9E"/>
    <w:rsid w:val="00143DE1"/>
    <w:rsid w:val="001914A6"/>
    <w:rsid w:val="00192400"/>
    <w:rsid w:val="00244C27"/>
    <w:rsid w:val="002A18ED"/>
    <w:rsid w:val="002E3BD9"/>
    <w:rsid w:val="00333152"/>
    <w:rsid w:val="00410B34"/>
    <w:rsid w:val="0041753C"/>
    <w:rsid w:val="00544E46"/>
    <w:rsid w:val="006007EA"/>
    <w:rsid w:val="00603308"/>
    <w:rsid w:val="006B053B"/>
    <w:rsid w:val="006F1F93"/>
    <w:rsid w:val="006F5728"/>
    <w:rsid w:val="007258B7"/>
    <w:rsid w:val="00731106"/>
    <w:rsid w:val="007B3B91"/>
    <w:rsid w:val="00800788"/>
    <w:rsid w:val="008014DB"/>
    <w:rsid w:val="0083443B"/>
    <w:rsid w:val="009716D8"/>
    <w:rsid w:val="00A03C5F"/>
    <w:rsid w:val="00A1538B"/>
    <w:rsid w:val="00A22043"/>
    <w:rsid w:val="00A47C74"/>
    <w:rsid w:val="00A91001"/>
    <w:rsid w:val="00A94B02"/>
    <w:rsid w:val="00AD183C"/>
    <w:rsid w:val="00B826F5"/>
    <w:rsid w:val="00B84D88"/>
    <w:rsid w:val="00BB77C0"/>
    <w:rsid w:val="00BE3000"/>
    <w:rsid w:val="00E13828"/>
    <w:rsid w:val="00E60CA0"/>
    <w:rsid w:val="00E85AD1"/>
    <w:rsid w:val="00EA6D40"/>
    <w:rsid w:val="00EB24BD"/>
    <w:rsid w:val="00F07DF8"/>
    <w:rsid w:val="00F2633E"/>
    <w:rsid w:val="00F73E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E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F5728"/>
  </w:style>
  <w:style w:type="paragraph" w:customStyle="1" w:styleId="msonormal0">
    <w:name w:val="msonormal"/>
    <w:basedOn w:val="a"/>
    <w:rsid w:val="006F5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6F5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F5728"/>
  </w:style>
  <w:style w:type="paragraph" w:customStyle="1" w:styleId="c11">
    <w:name w:val="c11"/>
    <w:basedOn w:val="a"/>
    <w:rsid w:val="006F5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8">
    <w:name w:val="c58"/>
    <w:basedOn w:val="a"/>
    <w:rsid w:val="006F5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6F5728"/>
  </w:style>
  <w:style w:type="paragraph" w:customStyle="1" w:styleId="c41">
    <w:name w:val="c41"/>
    <w:basedOn w:val="a"/>
    <w:rsid w:val="006F5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6F5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F5728"/>
  </w:style>
  <w:style w:type="character" w:customStyle="1" w:styleId="c9">
    <w:name w:val="c9"/>
    <w:basedOn w:val="a0"/>
    <w:rsid w:val="006F5728"/>
  </w:style>
  <w:style w:type="character" w:customStyle="1" w:styleId="c101">
    <w:name w:val="c101"/>
    <w:basedOn w:val="a0"/>
    <w:rsid w:val="006F5728"/>
  </w:style>
  <w:style w:type="character" w:customStyle="1" w:styleId="c88">
    <w:name w:val="c88"/>
    <w:basedOn w:val="a0"/>
    <w:rsid w:val="006F5728"/>
  </w:style>
  <w:style w:type="character" w:customStyle="1" w:styleId="c129">
    <w:name w:val="c129"/>
    <w:basedOn w:val="a0"/>
    <w:rsid w:val="006F5728"/>
  </w:style>
  <w:style w:type="paragraph" w:customStyle="1" w:styleId="c75">
    <w:name w:val="c75"/>
    <w:basedOn w:val="a"/>
    <w:rsid w:val="006F57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6F57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6F5728"/>
  </w:style>
  <w:style w:type="character" w:customStyle="1" w:styleId="c39">
    <w:name w:val="c39"/>
    <w:basedOn w:val="a0"/>
    <w:rsid w:val="006F5728"/>
  </w:style>
  <w:style w:type="character" w:customStyle="1" w:styleId="c25">
    <w:name w:val="c25"/>
    <w:basedOn w:val="a0"/>
    <w:rsid w:val="006F5728"/>
  </w:style>
  <w:style w:type="character" w:customStyle="1" w:styleId="c24">
    <w:name w:val="c24"/>
    <w:basedOn w:val="a0"/>
    <w:rsid w:val="006F5728"/>
  </w:style>
  <w:style w:type="character" w:customStyle="1" w:styleId="c59">
    <w:name w:val="c59"/>
    <w:basedOn w:val="a0"/>
    <w:rsid w:val="006F5728"/>
  </w:style>
  <w:style w:type="character" w:customStyle="1" w:styleId="c48">
    <w:name w:val="c48"/>
    <w:basedOn w:val="a0"/>
    <w:rsid w:val="006F5728"/>
  </w:style>
  <w:style w:type="character" w:customStyle="1" w:styleId="c29">
    <w:name w:val="c29"/>
    <w:basedOn w:val="a0"/>
    <w:rsid w:val="006F5728"/>
  </w:style>
  <w:style w:type="character" w:customStyle="1" w:styleId="c51">
    <w:name w:val="c51"/>
    <w:basedOn w:val="a0"/>
    <w:rsid w:val="006F5728"/>
  </w:style>
  <w:style w:type="character" w:customStyle="1" w:styleId="c34">
    <w:name w:val="c34"/>
    <w:basedOn w:val="a0"/>
    <w:rsid w:val="006F5728"/>
  </w:style>
  <w:style w:type="character" w:customStyle="1" w:styleId="c76">
    <w:name w:val="c76"/>
    <w:basedOn w:val="a0"/>
    <w:rsid w:val="006F5728"/>
  </w:style>
  <w:style w:type="character" w:customStyle="1" w:styleId="c37">
    <w:name w:val="c37"/>
    <w:basedOn w:val="a0"/>
    <w:rsid w:val="006F5728"/>
  </w:style>
  <w:style w:type="character" w:customStyle="1" w:styleId="c54">
    <w:name w:val="c54"/>
    <w:basedOn w:val="a0"/>
    <w:rsid w:val="006F5728"/>
  </w:style>
  <w:style w:type="character" w:customStyle="1" w:styleId="c98">
    <w:name w:val="c98"/>
    <w:basedOn w:val="a0"/>
    <w:rsid w:val="006F5728"/>
  </w:style>
  <w:style w:type="character" w:customStyle="1" w:styleId="c40">
    <w:name w:val="c40"/>
    <w:basedOn w:val="a0"/>
    <w:rsid w:val="006F5728"/>
  </w:style>
  <w:style w:type="character" w:customStyle="1" w:styleId="c120">
    <w:name w:val="c120"/>
    <w:basedOn w:val="a0"/>
    <w:rsid w:val="006F5728"/>
  </w:style>
  <w:style w:type="character" w:customStyle="1" w:styleId="c33">
    <w:name w:val="c33"/>
    <w:basedOn w:val="a0"/>
    <w:rsid w:val="006F5728"/>
  </w:style>
  <w:style w:type="character" w:customStyle="1" w:styleId="c71">
    <w:name w:val="c71"/>
    <w:basedOn w:val="a0"/>
    <w:rsid w:val="006F5728"/>
  </w:style>
  <w:style w:type="character" w:customStyle="1" w:styleId="c89">
    <w:name w:val="c89"/>
    <w:basedOn w:val="a0"/>
    <w:rsid w:val="006F5728"/>
  </w:style>
  <w:style w:type="character" w:customStyle="1" w:styleId="c113">
    <w:name w:val="c113"/>
    <w:basedOn w:val="a0"/>
    <w:rsid w:val="006F5728"/>
  </w:style>
  <w:style w:type="character" w:customStyle="1" w:styleId="c56">
    <w:name w:val="c56"/>
    <w:basedOn w:val="a0"/>
    <w:rsid w:val="006F5728"/>
  </w:style>
  <w:style w:type="character" w:customStyle="1" w:styleId="c31">
    <w:name w:val="c31"/>
    <w:basedOn w:val="a0"/>
    <w:rsid w:val="006F5728"/>
  </w:style>
  <w:style w:type="character" w:customStyle="1" w:styleId="c8">
    <w:name w:val="c8"/>
    <w:basedOn w:val="a0"/>
    <w:rsid w:val="006F5728"/>
  </w:style>
  <w:style w:type="character" w:customStyle="1" w:styleId="c65">
    <w:name w:val="c65"/>
    <w:basedOn w:val="a0"/>
    <w:rsid w:val="006F5728"/>
  </w:style>
  <w:style w:type="character" w:customStyle="1" w:styleId="c16">
    <w:name w:val="c16"/>
    <w:basedOn w:val="a0"/>
    <w:rsid w:val="006F5728"/>
  </w:style>
  <w:style w:type="character" w:customStyle="1" w:styleId="c87">
    <w:name w:val="c87"/>
    <w:basedOn w:val="a0"/>
    <w:rsid w:val="006F5728"/>
  </w:style>
  <w:style w:type="character" w:customStyle="1" w:styleId="c22">
    <w:name w:val="c22"/>
    <w:basedOn w:val="a0"/>
    <w:rsid w:val="006F5728"/>
  </w:style>
  <w:style w:type="character" w:customStyle="1" w:styleId="c32">
    <w:name w:val="c32"/>
    <w:basedOn w:val="a0"/>
    <w:rsid w:val="006F5728"/>
  </w:style>
  <w:style w:type="character" w:customStyle="1" w:styleId="c119">
    <w:name w:val="c119"/>
    <w:basedOn w:val="a0"/>
    <w:rsid w:val="006F5728"/>
  </w:style>
  <w:style w:type="character" w:customStyle="1" w:styleId="c44">
    <w:name w:val="c44"/>
    <w:basedOn w:val="a0"/>
    <w:rsid w:val="006F5728"/>
  </w:style>
  <w:style w:type="character" w:customStyle="1" w:styleId="c109">
    <w:name w:val="c109"/>
    <w:basedOn w:val="a0"/>
    <w:rsid w:val="006F5728"/>
  </w:style>
  <w:style w:type="character" w:customStyle="1" w:styleId="c35">
    <w:name w:val="c35"/>
    <w:basedOn w:val="a0"/>
    <w:rsid w:val="006F5728"/>
  </w:style>
  <w:style w:type="character" w:customStyle="1" w:styleId="c82">
    <w:name w:val="c82"/>
    <w:basedOn w:val="a0"/>
    <w:rsid w:val="006F5728"/>
  </w:style>
  <w:style w:type="character" w:customStyle="1" w:styleId="c77">
    <w:name w:val="c77"/>
    <w:basedOn w:val="a0"/>
    <w:rsid w:val="006F5728"/>
  </w:style>
  <w:style w:type="character" w:customStyle="1" w:styleId="c95">
    <w:name w:val="c95"/>
    <w:basedOn w:val="a0"/>
    <w:rsid w:val="006F5728"/>
  </w:style>
  <w:style w:type="character" w:customStyle="1" w:styleId="c21">
    <w:name w:val="c21"/>
    <w:basedOn w:val="a0"/>
    <w:rsid w:val="006F5728"/>
  </w:style>
  <w:style w:type="character" w:customStyle="1" w:styleId="c57">
    <w:name w:val="c57"/>
    <w:basedOn w:val="a0"/>
    <w:rsid w:val="006F5728"/>
  </w:style>
  <w:style w:type="table" w:styleId="a3">
    <w:name w:val="Table Grid"/>
    <w:basedOn w:val="a1"/>
    <w:uiPriority w:val="39"/>
    <w:rsid w:val="007B3B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94B0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94B02"/>
    <w:rPr>
      <w:rFonts w:ascii="Segoe UI" w:hAnsi="Segoe UI" w:cs="Segoe UI"/>
      <w:sz w:val="18"/>
      <w:szCs w:val="18"/>
    </w:rPr>
  </w:style>
  <w:style w:type="paragraph" w:styleId="a6">
    <w:name w:val="Body Text"/>
    <w:basedOn w:val="a"/>
    <w:link w:val="a7"/>
    <w:uiPriority w:val="1"/>
    <w:semiHidden/>
    <w:unhideWhenUsed/>
    <w:qFormat/>
    <w:rsid w:val="00E13828"/>
    <w:pPr>
      <w:widowControl w:val="0"/>
      <w:autoSpaceDE w:val="0"/>
      <w:autoSpaceDN w:val="0"/>
      <w:spacing w:after="0" w:line="240" w:lineRule="auto"/>
      <w:ind w:left="526"/>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semiHidden/>
    <w:rsid w:val="00E13828"/>
    <w:rPr>
      <w:rFonts w:ascii="Times New Roman" w:eastAsia="Times New Roman" w:hAnsi="Times New Roman" w:cs="Times New Roman"/>
      <w:sz w:val="24"/>
      <w:szCs w:val="24"/>
    </w:rPr>
  </w:style>
  <w:style w:type="paragraph" w:customStyle="1" w:styleId="11">
    <w:name w:val="Заголовок 11"/>
    <w:basedOn w:val="a"/>
    <w:uiPriority w:val="1"/>
    <w:qFormat/>
    <w:rsid w:val="00E13828"/>
    <w:pPr>
      <w:widowControl w:val="0"/>
      <w:autoSpaceDE w:val="0"/>
      <w:autoSpaceDN w:val="0"/>
      <w:spacing w:before="66" w:after="0" w:line="240" w:lineRule="auto"/>
      <w:ind w:left="106"/>
      <w:outlineLvl w:val="1"/>
    </w:pPr>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95431984">
      <w:bodyDiv w:val="1"/>
      <w:marLeft w:val="0"/>
      <w:marRight w:val="0"/>
      <w:marTop w:val="0"/>
      <w:marBottom w:val="0"/>
      <w:divBdr>
        <w:top w:val="none" w:sz="0" w:space="0" w:color="auto"/>
        <w:left w:val="none" w:sz="0" w:space="0" w:color="auto"/>
        <w:bottom w:val="none" w:sz="0" w:space="0" w:color="auto"/>
        <w:right w:val="none" w:sz="0" w:space="0" w:color="auto"/>
      </w:divBdr>
    </w:div>
    <w:div w:id="305084367">
      <w:bodyDiv w:val="1"/>
      <w:marLeft w:val="0"/>
      <w:marRight w:val="0"/>
      <w:marTop w:val="0"/>
      <w:marBottom w:val="0"/>
      <w:divBdr>
        <w:top w:val="none" w:sz="0" w:space="0" w:color="auto"/>
        <w:left w:val="none" w:sz="0" w:space="0" w:color="auto"/>
        <w:bottom w:val="none" w:sz="0" w:space="0" w:color="auto"/>
        <w:right w:val="none" w:sz="0" w:space="0" w:color="auto"/>
      </w:divBdr>
    </w:div>
    <w:div w:id="779302112">
      <w:bodyDiv w:val="1"/>
      <w:marLeft w:val="0"/>
      <w:marRight w:val="0"/>
      <w:marTop w:val="0"/>
      <w:marBottom w:val="0"/>
      <w:divBdr>
        <w:top w:val="none" w:sz="0" w:space="0" w:color="auto"/>
        <w:left w:val="none" w:sz="0" w:space="0" w:color="auto"/>
        <w:bottom w:val="none" w:sz="0" w:space="0" w:color="auto"/>
        <w:right w:val="none" w:sz="0" w:space="0" w:color="auto"/>
      </w:divBdr>
    </w:div>
    <w:div w:id="789514898">
      <w:bodyDiv w:val="1"/>
      <w:marLeft w:val="0"/>
      <w:marRight w:val="0"/>
      <w:marTop w:val="0"/>
      <w:marBottom w:val="0"/>
      <w:divBdr>
        <w:top w:val="none" w:sz="0" w:space="0" w:color="auto"/>
        <w:left w:val="none" w:sz="0" w:space="0" w:color="auto"/>
        <w:bottom w:val="none" w:sz="0" w:space="0" w:color="auto"/>
        <w:right w:val="none" w:sz="0" w:space="0" w:color="auto"/>
      </w:divBdr>
    </w:div>
    <w:div w:id="122587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3697</Words>
  <Characters>21076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Сергей</cp:lastModifiedBy>
  <cp:revision>4</cp:revision>
  <cp:lastPrinted>2022-09-26T13:35:00Z</cp:lastPrinted>
  <dcterms:created xsi:type="dcterms:W3CDTF">2022-10-01T04:30:00Z</dcterms:created>
  <dcterms:modified xsi:type="dcterms:W3CDTF">2023-10-16T21:52:00Z</dcterms:modified>
</cp:coreProperties>
</file>